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B6" w:rsidRDefault="007310E3" w:rsidP="007310E3">
      <w:pPr>
        <w:pStyle w:val="LAG1"/>
      </w:pPr>
      <w:r w:rsidRPr="007310E3">
        <w:t>Pressemitteilung</w:t>
      </w:r>
    </w:p>
    <w:p w:rsidR="007310E3" w:rsidRPr="007310E3" w:rsidRDefault="007310E3" w:rsidP="007310E3">
      <w:pPr>
        <w:pStyle w:val="LAGStandard"/>
      </w:pPr>
    </w:p>
    <w:p w:rsidR="00946966" w:rsidRDefault="007310E3" w:rsidP="00946966">
      <w:pPr>
        <w:pStyle w:val="LAG1"/>
      </w:pPr>
      <w:r>
        <w:t xml:space="preserve">+++ </w:t>
      </w:r>
      <w:r w:rsidR="00E4426A">
        <w:t xml:space="preserve">Unterstützung Bürgerengagement </w:t>
      </w:r>
      <w:r w:rsidR="008D4149">
        <w:t>–</w:t>
      </w:r>
      <w:r w:rsidR="00467D49">
        <w:t xml:space="preserve"> </w:t>
      </w:r>
      <w:r w:rsidR="008D4149">
        <w:t xml:space="preserve">Maßnahmenträger erhalten ihre Urkunden – Ehrenamt </w:t>
      </w:r>
      <w:r w:rsidR="00467D49">
        <w:t xml:space="preserve">und Engagement von und für Jugendliche </w:t>
      </w:r>
      <w:r w:rsidR="001A743F">
        <w:t>+++</w:t>
      </w:r>
    </w:p>
    <w:p w:rsidR="0024793E" w:rsidRDefault="0024793E" w:rsidP="0024793E">
      <w:pPr>
        <w:pStyle w:val="LAGStandard"/>
      </w:pPr>
    </w:p>
    <w:p w:rsidR="00FE39B8" w:rsidRDefault="00FE39B8" w:rsidP="0024793E">
      <w:pPr>
        <w:pStyle w:val="LAGStandard"/>
      </w:pPr>
    </w:p>
    <w:p w:rsidR="00FE39B8" w:rsidRDefault="00FE39B8" w:rsidP="00FE39B8">
      <w:pPr>
        <w:pStyle w:val="LAGStandard"/>
      </w:pPr>
      <w:r>
        <w:t xml:space="preserve">„Unterstützung Bürgerengagement“ ist ein neues Projektformat innerhalb des </w:t>
      </w:r>
      <w:r>
        <w:t xml:space="preserve">Förderprogrammes </w:t>
      </w:r>
      <w:r>
        <w:t>LEADER, das es de</w:t>
      </w:r>
      <w:r>
        <w:t>n</w:t>
      </w:r>
      <w:r>
        <w:t xml:space="preserve"> </w:t>
      </w:r>
      <w:proofErr w:type="spellStart"/>
      <w:r>
        <w:t>Lokalen</w:t>
      </w:r>
      <w:proofErr w:type="spellEnd"/>
      <w:r>
        <w:t xml:space="preserve"> Aktionsgruppe</w:t>
      </w:r>
      <w:r>
        <w:t>n</w:t>
      </w:r>
      <w:r>
        <w:t xml:space="preserve"> (LAG) ermöglicht, kleinere Maßnahmen in einem vereinfachten Verfahren finanziell zu unterstützen. Die LAG Regionalentwicklung Oberallgäu hat </w:t>
      </w:r>
      <w:r w:rsidR="008D4149">
        <w:t xml:space="preserve">bereits </w:t>
      </w:r>
      <w:r>
        <w:t>mit der Beantragung de</w:t>
      </w:r>
      <w:r w:rsidR="008D4149">
        <w:t xml:space="preserve">s Projekts </w:t>
      </w:r>
      <w:r>
        <w:t>entschieden, die</w:t>
      </w:r>
      <w:r>
        <w:t>se</w:t>
      </w:r>
      <w:r>
        <w:t xml:space="preserve"> Mittel vorrangig für die Bereiche </w:t>
      </w:r>
      <w:r w:rsidR="008D4149">
        <w:t>Ehrenamt und Jugend einzusetzen und nun die Urkunden an die Maßnahmenträger übergeben.</w:t>
      </w:r>
    </w:p>
    <w:p w:rsidR="007E47D3" w:rsidRDefault="007E47D3" w:rsidP="007E47D3">
      <w:pPr>
        <w:pStyle w:val="LAGStandard"/>
      </w:pPr>
      <w:r>
        <w:t xml:space="preserve">2. Vorsitzender Siegfried </w:t>
      </w:r>
      <w:proofErr w:type="spellStart"/>
      <w:r>
        <w:t>Zengerle</w:t>
      </w:r>
      <w:proofErr w:type="spellEnd"/>
      <w:r>
        <w:t xml:space="preserve"> freute sich, dass im zweiten Aufruf viele und vor allem qualitativ hochwertige Maßnahmen eingereicht wurden – so viele dass die Mittel aus dem Projekt nicht ausgereicht hätten um die Vorschläge adäquat zu unterstützen. Deshalb wird der Verein zusätzlich zu den Projektmitteln eigene Mittel einbringen.</w:t>
      </w:r>
    </w:p>
    <w:p w:rsidR="00643212" w:rsidRDefault="00B30804" w:rsidP="00100D14">
      <w:pPr>
        <w:pStyle w:val="LAGStandard"/>
      </w:pPr>
      <w:r>
        <w:t>Geschäftsführerin Dr. Sabine Weizenegger</w:t>
      </w:r>
      <w:r w:rsidR="007E47D3">
        <w:t xml:space="preserve"> </w:t>
      </w:r>
      <w:r w:rsidR="00D854D4">
        <w:t>begrüßte die neue Möglichkeit, die vom Ministerium nun eingeräumt wurde. Zwar konnten</w:t>
      </w:r>
      <w:r>
        <w:t xml:space="preserve"> </w:t>
      </w:r>
      <w:r w:rsidR="007E47D3">
        <w:t xml:space="preserve">seit Bestehen der LAG </w:t>
      </w:r>
      <w:r w:rsidR="001E41E2">
        <w:t xml:space="preserve">Regionalentwicklung Oberallgäu </w:t>
      </w:r>
      <w:r>
        <w:t xml:space="preserve">über 140 Projekte </w:t>
      </w:r>
      <w:r w:rsidR="007E47D3">
        <w:t xml:space="preserve">über das LEADER-Programm gefördert werden. Allerdings gingen in der Vergangenheit auch viele Projektideen </w:t>
      </w:r>
      <w:r w:rsidR="001E41E2">
        <w:t xml:space="preserve">bei der LAG </w:t>
      </w:r>
      <w:r w:rsidR="007E47D3">
        <w:t xml:space="preserve">ein, für die das normale Antragsverfahren zu umfangreich ist. </w:t>
      </w:r>
    </w:p>
    <w:p w:rsidR="00E4426A" w:rsidRDefault="001E41E2" w:rsidP="00100D14">
      <w:pPr>
        <w:pStyle w:val="LAGStandard"/>
      </w:pPr>
      <w:r>
        <w:t>Folgende Maßnahmen werden unterstützt:</w:t>
      </w:r>
    </w:p>
    <w:p w:rsidR="00E4426A" w:rsidRPr="00E4426A" w:rsidRDefault="00FE39B8" w:rsidP="00093EA2">
      <w:pPr>
        <w:pStyle w:val="LAGAufzStrich"/>
      </w:pPr>
      <w:r w:rsidRPr="00093EA2">
        <w:rPr>
          <w:b/>
        </w:rPr>
        <w:t>„</w:t>
      </w:r>
      <w:proofErr w:type="spellStart"/>
      <w:r w:rsidR="00E4426A" w:rsidRPr="00093EA2">
        <w:rPr>
          <w:b/>
        </w:rPr>
        <w:t>Hindelonger</w:t>
      </w:r>
      <w:proofErr w:type="spellEnd"/>
      <w:r w:rsidR="00E4426A" w:rsidRPr="00093EA2">
        <w:rPr>
          <w:b/>
        </w:rPr>
        <w:t xml:space="preserve"> </w:t>
      </w:r>
      <w:proofErr w:type="spellStart"/>
      <w:r w:rsidR="00E4426A" w:rsidRPr="00093EA2">
        <w:rPr>
          <w:b/>
        </w:rPr>
        <w:t>Alpzit</w:t>
      </w:r>
      <w:proofErr w:type="spellEnd"/>
      <w:r w:rsidR="00E4426A" w:rsidRPr="00093EA2">
        <w:rPr>
          <w:b/>
        </w:rPr>
        <w:t xml:space="preserve"> – Kinder- und Jugendprogramm</w:t>
      </w:r>
      <w:r w:rsidRPr="00093EA2">
        <w:rPr>
          <w:b/>
        </w:rPr>
        <w:t>“</w:t>
      </w:r>
      <w:r w:rsidR="00E4426A" w:rsidRPr="00093EA2">
        <w:rPr>
          <w:b/>
        </w:rPr>
        <w:t>:</w:t>
      </w:r>
      <w:r w:rsidR="00E4426A" w:rsidRPr="00E4426A">
        <w:t xml:space="preserve"> Durchführung von verschiedenen Aktivitäten speziell für Kinder und Jugendliche rund um die </w:t>
      </w:r>
      <w:r w:rsidR="00E4426A">
        <w:t xml:space="preserve">Veranstaltung </w:t>
      </w:r>
      <w:proofErr w:type="spellStart"/>
      <w:r w:rsidR="00E4426A" w:rsidRPr="00E4426A">
        <w:t>Hindelongar</w:t>
      </w:r>
      <w:proofErr w:type="spellEnd"/>
      <w:r w:rsidR="00E4426A" w:rsidRPr="00E4426A">
        <w:t xml:space="preserve"> </w:t>
      </w:r>
      <w:proofErr w:type="spellStart"/>
      <w:r w:rsidR="00E4426A" w:rsidRPr="00E4426A">
        <w:t>Alpzit</w:t>
      </w:r>
      <w:proofErr w:type="spellEnd"/>
      <w:r w:rsidR="00E4426A">
        <w:t xml:space="preserve"> im Juni 2018</w:t>
      </w:r>
      <w:r w:rsidR="00E4426A" w:rsidRPr="00E4426A">
        <w:t>. Bereits im Vorfeld werden die örtlichen Kindergärten und Schulen eingebunden, Jugendliche sollen sich in Schulprojekten dem Thema in Projekten nähern und selber handwerklich/künstlerisch aktiv werden.</w:t>
      </w:r>
    </w:p>
    <w:p w:rsidR="00E4426A" w:rsidRDefault="00FE39B8" w:rsidP="00093EA2">
      <w:pPr>
        <w:pStyle w:val="LAGAufzStrich"/>
      </w:pPr>
      <w:r w:rsidRPr="00093EA2">
        <w:rPr>
          <w:b/>
        </w:rPr>
        <w:t>„</w:t>
      </w:r>
      <w:r w:rsidR="00E4426A" w:rsidRPr="00093EA2">
        <w:rPr>
          <w:b/>
        </w:rPr>
        <w:t>Grundlage für Bürgerschaftliches Engagement schaffen -  durch einen Ausbildungszuschuss für einen Bergwacht-Anwärter-Lehrgang</w:t>
      </w:r>
      <w:r w:rsidRPr="00093EA2">
        <w:rPr>
          <w:b/>
        </w:rPr>
        <w:t>“</w:t>
      </w:r>
      <w:r w:rsidR="00E4426A" w:rsidRPr="00093EA2">
        <w:rPr>
          <w:b/>
        </w:rPr>
        <w:t>:</w:t>
      </w:r>
      <w:r w:rsidR="00E4426A" w:rsidRPr="00E4426A">
        <w:t xml:space="preserve"> </w:t>
      </w:r>
      <w:r w:rsidR="00E4426A">
        <w:t>D</w:t>
      </w:r>
      <w:r w:rsidR="00E4426A" w:rsidRPr="00E4426A">
        <w:t xml:space="preserve">er Lehrgang </w:t>
      </w:r>
      <w:r w:rsidR="00E4426A">
        <w:t xml:space="preserve">dient </w:t>
      </w:r>
      <w:r w:rsidR="00E4426A" w:rsidRPr="00E4426A">
        <w:t>als Teil der Grundausbildung</w:t>
      </w:r>
      <w:r w:rsidR="00E4426A">
        <w:t xml:space="preserve">, </w:t>
      </w:r>
      <w:r w:rsidR="000A7D61">
        <w:t xml:space="preserve">um </w:t>
      </w:r>
      <w:r w:rsidR="00E4426A" w:rsidRPr="00E4426A">
        <w:t>das ehrenamtliche Engagement der Jugend für die Sicherheit in den Bergen</w:t>
      </w:r>
      <w:r w:rsidR="00E4426A">
        <w:t xml:space="preserve"> </w:t>
      </w:r>
      <w:r w:rsidR="000A7D61">
        <w:t xml:space="preserve">überhaupt </w:t>
      </w:r>
      <w:bookmarkStart w:id="0" w:name="_GoBack"/>
      <w:bookmarkEnd w:id="0"/>
      <w:r w:rsidR="00E4426A" w:rsidRPr="00E4426A">
        <w:t>einsetzen zu können. Zum anderen stärkt es die Struktur innerhalb der Gruppe</w:t>
      </w:r>
      <w:r w:rsidR="00E4426A">
        <w:t>.</w:t>
      </w:r>
    </w:p>
    <w:p w:rsidR="000F2044" w:rsidRDefault="00FE39B8" w:rsidP="00093EA2">
      <w:pPr>
        <w:pStyle w:val="LAGAufzStrich"/>
      </w:pPr>
      <w:r w:rsidRPr="00093EA2">
        <w:rPr>
          <w:b/>
        </w:rPr>
        <w:t>„</w:t>
      </w:r>
      <w:r w:rsidR="00E4426A" w:rsidRPr="00093EA2">
        <w:rPr>
          <w:b/>
        </w:rPr>
        <w:t>Leben statt Schweben – emotionale Balance schaffen</w:t>
      </w:r>
      <w:r w:rsidRPr="00093EA2">
        <w:rPr>
          <w:b/>
        </w:rPr>
        <w:t>“</w:t>
      </w:r>
      <w:r w:rsidR="00E4426A" w:rsidRPr="00093EA2">
        <w:rPr>
          <w:b/>
        </w:rPr>
        <w:t>:</w:t>
      </w:r>
      <w:r w:rsidR="00E4426A" w:rsidRPr="00E4426A">
        <w:t xml:space="preserve"> Angeboten wird ein thematisch passendes Theaterstück, dessen Inhalt in den anschließenden Workshops/Gesprächsrunden unter Anleitung professioneller Referenten aufgearbeitet wird. Emotionen, (Selbst-)Achtsamkeit, den „Tank“ auffüllen, aber auch erkennen was meinen „Tank“ leert sollen dabei wichtige Themenfelder sein. Mitarbeiter jugendnaher Organisationen erhalten an den Nachmittagen gesonderte Schulungen.</w:t>
      </w:r>
    </w:p>
    <w:p w:rsidR="000F2044" w:rsidRDefault="00FE39B8" w:rsidP="00093EA2">
      <w:pPr>
        <w:pStyle w:val="LAGAufzStrich"/>
      </w:pPr>
      <w:r w:rsidRPr="00093EA2">
        <w:rPr>
          <w:b/>
        </w:rPr>
        <w:t>„</w:t>
      </w:r>
      <w:r w:rsidR="00E4426A" w:rsidRPr="00093EA2">
        <w:rPr>
          <w:b/>
        </w:rPr>
        <w:t>Herzenswunsch Europa-Park Rust - erfüllt von Jugendlichen</w:t>
      </w:r>
      <w:r w:rsidRPr="00093EA2">
        <w:rPr>
          <w:b/>
        </w:rPr>
        <w:t>“:</w:t>
      </w:r>
      <w:r w:rsidR="00E4426A" w:rsidRPr="00E4426A">
        <w:t xml:space="preserve"> In Kooperation mit dem Jugendtreff „Black Diamond“ (</w:t>
      </w:r>
      <w:proofErr w:type="spellStart"/>
      <w:r w:rsidR="00E4426A" w:rsidRPr="00E4426A">
        <w:t>Waltenhofen</w:t>
      </w:r>
      <w:proofErr w:type="spellEnd"/>
      <w:r w:rsidR="00E4426A" w:rsidRPr="00E4426A">
        <w:t>) erfüllt der Verein „Herzenswünsche Allgäu e.V.“ die Herzenswünsche der jungen Patienten im Klinikum Kempten. Ein häufig genannter Wunsch der kleinen Patienten ist ein Ausflug in den Europa-Park Rust. Jugendliche des Jugendtreffs „Black Diamond“ unterstützen die kranken Kinder und Jugendlichen an diesem Tag und kümmern sich um deren Belange.</w:t>
      </w:r>
    </w:p>
    <w:p w:rsidR="00E4426A" w:rsidRDefault="00FE39B8" w:rsidP="00093EA2">
      <w:pPr>
        <w:pStyle w:val="LAGAufzStrich"/>
      </w:pPr>
      <w:r w:rsidRPr="00093EA2">
        <w:rPr>
          <w:b/>
        </w:rPr>
        <w:t>„</w:t>
      </w:r>
      <w:r w:rsidR="00E4426A" w:rsidRPr="00093EA2">
        <w:rPr>
          <w:b/>
        </w:rPr>
        <w:t>Stadtoase – Bau eines temporären Aufenthaltsortes in Sonthofen</w:t>
      </w:r>
      <w:r w:rsidRPr="00093EA2">
        <w:rPr>
          <w:b/>
        </w:rPr>
        <w:t>“</w:t>
      </w:r>
      <w:r w:rsidR="00E4426A" w:rsidRPr="00093EA2">
        <w:rPr>
          <w:b/>
        </w:rPr>
        <w:t>:</w:t>
      </w:r>
      <w:r w:rsidR="00E4426A" w:rsidRPr="00E4426A">
        <w:t xml:space="preserve"> Impulse für die Neugestaltung des Oberallgäuer Platzes, im Rahmen eines P-Seminars des Gymnasiums Sonthofen. Inhalt des Konzeptes ist der Bau eines Kubus  und dessen Belebung, die mit verschiedenen Vereinen (Musik…) umgesetzt wird. Hierdurch erhalten die Schüler einen Einblick in den Bereich der Stadtentwicklung.</w:t>
      </w:r>
    </w:p>
    <w:p w:rsidR="00E4426A" w:rsidRDefault="00FE39B8" w:rsidP="00093EA2">
      <w:pPr>
        <w:pStyle w:val="LAGAufzStrich"/>
      </w:pPr>
      <w:r w:rsidRPr="00093EA2">
        <w:rPr>
          <w:b/>
        </w:rPr>
        <w:lastRenderedPageBreak/>
        <w:t>„Kinder- und Jugendtheatertage Kempten - Die Festivalwoche für Kinder und Jugendliche in Kempten!“:</w:t>
      </w:r>
      <w:r>
        <w:t xml:space="preserve"> </w:t>
      </w:r>
      <w:r w:rsidR="00E4426A" w:rsidRPr="00E4426A">
        <w:t>Die Theatertage Kempten bieten während Ihrer Festivalwoche für rund 3.000 Gäste und rund 500 mitwirkenden Kinder und Jugendliche im Jahr 2018 das Thema Politik. Zur Intensivierung wird ein neuer Baustein vorgestellt - ein Planspiel mit dem Titel „Politik – Diskutieren wie die Profis“. Den Machern des Festivals liegt vor allem die Inklusion von Kindern und Jugendlichen mit Behinderung und Migrationshintergrund am Herzen.</w:t>
      </w:r>
    </w:p>
    <w:p w:rsidR="000F2044" w:rsidRDefault="00FE39B8" w:rsidP="00093EA2">
      <w:pPr>
        <w:pStyle w:val="LAGAufzStrich"/>
      </w:pPr>
      <w:r w:rsidRPr="00093EA2">
        <w:rPr>
          <w:b/>
        </w:rPr>
        <w:t>„</w:t>
      </w:r>
      <w:r w:rsidRPr="00093EA2">
        <w:rPr>
          <w:b/>
        </w:rPr>
        <w:t xml:space="preserve">Wir </w:t>
      </w:r>
      <w:proofErr w:type="spellStart"/>
      <w:r w:rsidRPr="00093EA2">
        <w:rPr>
          <w:b/>
        </w:rPr>
        <w:t>Adeleggreporter</w:t>
      </w:r>
      <w:proofErr w:type="spellEnd"/>
      <w:r w:rsidRPr="00093EA2">
        <w:rPr>
          <w:b/>
        </w:rPr>
        <w:t>! Schülerinnen und Schüler der 3. und 4. Klasse entdecken die Besonderheit ihrer Heimat</w:t>
      </w:r>
      <w:r w:rsidRPr="00093EA2">
        <w:rPr>
          <w:b/>
        </w:rPr>
        <w:t>“:</w:t>
      </w:r>
      <w:r w:rsidRPr="00FE39B8">
        <w:t xml:space="preserve"> Um dem schwindenden Wissen über die Besonderheiten des Naturraums und der Tierwelt der </w:t>
      </w:r>
      <w:proofErr w:type="spellStart"/>
      <w:r w:rsidRPr="00FE39B8">
        <w:t>Adelegg</w:t>
      </w:r>
      <w:proofErr w:type="spellEnd"/>
      <w:r w:rsidRPr="00FE39B8">
        <w:t xml:space="preserve"> entgegenzuwirken, werden über den Sommer die Projektgruppe der </w:t>
      </w:r>
      <w:proofErr w:type="spellStart"/>
      <w:r w:rsidRPr="00FE39B8">
        <w:t>Adeleggreporter</w:t>
      </w:r>
      <w:proofErr w:type="spellEnd"/>
      <w:r w:rsidRPr="00FE39B8">
        <w:t xml:space="preserve"> zusammen mit den Fachkräften einmal im Monat jeweils zu einem bestimmten Naturthema arbeiten und eine Reportage verfassen. Die Artikel und Reportagen werden in den örtlichen Medien und ggf. darüber hinaus veröffentlicht. Die Gruppe besteht aus Schülerinnen und Schülern der 3. und 4. Klasse der Grundschulen Buchenberg und Rohrdorf.</w:t>
      </w:r>
    </w:p>
    <w:p w:rsidR="00FE39B8" w:rsidRDefault="00FE39B8" w:rsidP="00100D14">
      <w:pPr>
        <w:pStyle w:val="LAGStandard"/>
      </w:pPr>
    </w:p>
    <w:p w:rsidR="00467D49" w:rsidRDefault="00E4426A" w:rsidP="00467D49">
      <w:pPr>
        <w:pStyle w:val="LAG2"/>
      </w:pPr>
      <w:r>
        <w:t xml:space="preserve">Übersicht über die eingereichten </w:t>
      </w:r>
      <w:r w:rsidR="00467D49">
        <w:t xml:space="preserve">Maßnahmen und </w:t>
      </w:r>
      <w:r>
        <w:t xml:space="preserve">die </w:t>
      </w:r>
      <w:r w:rsidR="00467D49">
        <w:t>finanzielle Unterstützung</w:t>
      </w:r>
      <w:r>
        <w:t xml:space="preserve"> aus dem Projekt und vom Verein</w:t>
      </w:r>
    </w:p>
    <w:tbl>
      <w:tblPr>
        <w:tblW w:w="9360" w:type="dxa"/>
        <w:tblCellMar>
          <w:left w:w="0" w:type="dxa"/>
          <w:right w:w="0" w:type="dxa"/>
        </w:tblCellMar>
        <w:tblLook w:val="0600" w:firstRow="0" w:lastRow="0" w:firstColumn="0" w:lastColumn="0" w:noHBand="1" w:noVBand="1"/>
      </w:tblPr>
      <w:tblGrid>
        <w:gridCol w:w="4668"/>
        <w:gridCol w:w="3232"/>
        <w:gridCol w:w="1460"/>
      </w:tblGrid>
      <w:tr w:rsidR="00467D49" w:rsidRPr="00467D49" w:rsidTr="00467D49">
        <w:trPr>
          <w:trHeight w:val="640"/>
        </w:trPr>
        <w:tc>
          <w:tcPr>
            <w:tcW w:w="466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textAlignment w:val="center"/>
              <w:rPr>
                <w:rFonts w:ascii="Arial" w:hAnsi="Arial" w:cs="Arial"/>
                <w:sz w:val="36"/>
                <w:szCs w:val="36"/>
              </w:rPr>
            </w:pPr>
            <w:r w:rsidRPr="00467D49">
              <w:rPr>
                <w:rFonts w:ascii="Calibri" w:hAnsi="Calibri" w:cs="Arial"/>
                <w:b/>
                <w:bCs/>
                <w:color w:val="000000"/>
                <w:kern w:val="24"/>
                <w:szCs w:val="22"/>
              </w:rPr>
              <w:t>Titel der Maßnahme</w:t>
            </w:r>
          </w:p>
        </w:tc>
        <w:tc>
          <w:tcPr>
            <w:tcW w:w="323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textAlignment w:val="center"/>
              <w:rPr>
                <w:rFonts w:ascii="Arial" w:hAnsi="Arial" w:cs="Arial"/>
                <w:sz w:val="36"/>
                <w:szCs w:val="36"/>
              </w:rPr>
            </w:pPr>
            <w:r w:rsidRPr="00467D49">
              <w:rPr>
                <w:rFonts w:ascii="Calibri" w:hAnsi="Calibri" w:cs="Arial"/>
                <w:b/>
                <w:bCs/>
                <w:color w:val="000000"/>
                <w:kern w:val="24"/>
                <w:szCs w:val="22"/>
              </w:rPr>
              <w:t>Maßnahmenträger</w:t>
            </w:r>
          </w:p>
        </w:tc>
        <w:tc>
          <w:tcPr>
            <w:tcW w:w="146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jc w:val="right"/>
              <w:textAlignment w:val="center"/>
              <w:rPr>
                <w:rFonts w:ascii="Arial" w:hAnsi="Arial" w:cs="Arial"/>
                <w:sz w:val="36"/>
                <w:szCs w:val="36"/>
              </w:rPr>
            </w:pPr>
            <w:r w:rsidRPr="00467D49">
              <w:rPr>
                <w:rFonts w:ascii="Calibri" w:hAnsi="Calibri" w:cs="Arial"/>
                <w:b/>
                <w:bCs/>
                <w:color w:val="000000"/>
                <w:kern w:val="24"/>
                <w:szCs w:val="22"/>
              </w:rPr>
              <w:t>Unterstützung</w:t>
            </w:r>
          </w:p>
        </w:tc>
      </w:tr>
      <w:tr w:rsidR="00467D49" w:rsidRPr="00467D49" w:rsidTr="00467D49">
        <w:trPr>
          <w:trHeight w:val="608"/>
        </w:trPr>
        <w:tc>
          <w:tcPr>
            <w:tcW w:w="466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textAlignment w:val="center"/>
              <w:rPr>
                <w:rFonts w:ascii="Arial" w:hAnsi="Arial" w:cs="Arial"/>
                <w:sz w:val="36"/>
                <w:szCs w:val="36"/>
              </w:rPr>
            </w:pPr>
            <w:proofErr w:type="spellStart"/>
            <w:r w:rsidRPr="00467D49">
              <w:rPr>
                <w:rFonts w:ascii="Calibri" w:hAnsi="Calibri" w:cs="Arial"/>
                <w:b/>
                <w:bCs/>
                <w:color w:val="000000"/>
                <w:kern w:val="24"/>
                <w:sz w:val="20"/>
                <w:szCs w:val="20"/>
              </w:rPr>
              <w:t>Hindelonger</w:t>
            </w:r>
            <w:proofErr w:type="spellEnd"/>
            <w:r w:rsidRPr="00467D49">
              <w:rPr>
                <w:rFonts w:ascii="Calibri" w:hAnsi="Calibri" w:cs="Arial"/>
                <w:b/>
                <w:bCs/>
                <w:color w:val="000000"/>
                <w:kern w:val="24"/>
                <w:sz w:val="20"/>
                <w:szCs w:val="20"/>
              </w:rPr>
              <w:t xml:space="preserve"> </w:t>
            </w:r>
            <w:proofErr w:type="spellStart"/>
            <w:r w:rsidRPr="00467D49">
              <w:rPr>
                <w:rFonts w:ascii="Calibri" w:hAnsi="Calibri" w:cs="Arial"/>
                <w:b/>
                <w:bCs/>
                <w:color w:val="000000"/>
                <w:kern w:val="24"/>
                <w:sz w:val="20"/>
                <w:szCs w:val="20"/>
              </w:rPr>
              <w:t>Alpzit</w:t>
            </w:r>
            <w:proofErr w:type="spellEnd"/>
            <w:r w:rsidRPr="00467D49">
              <w:rPr>
                <w:rFonts w:ascii="Calibri" w:hAnsi="Calibri" w:cs="Arial"/>
                <w:b/>
                <w:bCs/>
                <w:color w:val="000000"/>
                <w:kern w:val="24"/>
                <w:sz w:val="20"/>
                <w:szCs w:val="20"/>
              </w:rPr>
              <w:t xml:space="preserve"> - Kinder- u. Jugendprogramm</w:t>
            </w:r>
          </w:p>
        </w:tc>
        <w:tc>
          <w:tcPr>
            <w:tcW w:w="323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textAlignment w:val="center"/>
              <w:rPr>
                <w:rFonts w:ascii="Arial" w:hAnsi="Arial" w:cs="Arial"/>
                <w:sz w:val="36"/>
                <w:szCs w:val="36"/>
              </w:rPr>
            </w:pPr>
            <w:proofErr w:type="spellStart"/>
            <w:r w:rsidRPr="00467D49">
              <w:rPr>
                <w:rFonts w:ascii="Calibri" w:hAnsi="Calibri" w:cs="Arial"/>
                <w:color w:val="000000"/>
                <w:kern w:val="24"/>
                <w:sz w:val="20"/>
                <w:szCs w:val="20"/>
              </w:rPr>
              <w:t>Ostrachtal</w:t>
            </w:r>
            <w:proofErr w:type="spellEnd"/>
            <w:r w:rsidRPr="00467D49">
              <w:rPr>
                <w:rFonts w:ascii="Calibri" w:hAnsi="Calibri" w:cs="Arial"/>
                <w:color w:val="000000"/>
                <w:kern w:val="24"/>
                <w:sz w:val="20"/>
                <w:szCs w:val="20"/>
              </w:rPr>
              <w:t xml:space="preserve"> Attraktiv e.V.</w:t>
            </w:r>
          </w:p>
        </w:tc>
        <w:tc>
          <w:tcPr>
            <w:tcW w:w="146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jc w:val="right"/>
              <w:textAlignment w:val="center"/>
              <w:rPr>
                <w:rFonts w:ascii="Arial" w:hAnsi="Arial" w:cs="Arial"/>
                <w:sz w:val="36"/>
                <w:szCs w:val="36"/>
              </w:rPr>
            </w:pPr>
            <w:r w:rsidRPr="00467D49">
              <w:rPr>
                <w:rFonts w:ascii="Calibri" w:hAnsi="Calibri" w:cs="Arial"/>
                <w:color w:val="000000"/>
                <w:kern w:val="24"/>
                <w:sz w:val="20"/>
                <w:szCs w:val="20"/>
              </w:rPr>
              <w:t>2.000,00 €</w:t>
            </w:r>
          </w:p>
        </w:tc>
      </w:tr>
      <w:tr w:rsidR="00467D49" w:rsidRPr="00467D49" w:rsidTr="00467D49">
        <w:trPr>
          <w:trHeight w:val="907"/>
        </w:trPr>
        <w:tc>
          <w:tcPr>
            <w:tcW w:w="466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textAlignment w:val="center"/>
              <w:rPr>
                <w:rFonts w:ascii="Arial" w:hAnsi="Arial" w:cs="Arial"/>
                <w:sz w:val="36"/>
                <w:szCs w:val="36"/>
              </w:rPr>
            </w:pPr>
            <w:r w:rsidRPr="00467D49">
              <w:rPr>
                <w:rFonts w:ascii="Calibri" w:hAnsi="Calibri" w:cs="Arial"/>
                <w:b/>
                <w:bCs/>
                <w:color w:val="000000"/>
                <w:kern w:val="24"/>
                <w:sz w:val="20"/>
                <w:szCs w:val="20"/>
              </w:rPr>
              <w:t>Grundlage für Bürgerschaftliches Engagement schaffen -  durch einen Ausbildungszuschuss für einen Bergwacht-Anwärter-Lehrgang</w:t>
            </w:r>
          </w:p>
        </w:tc>
        <w:tc>
          <w:tcPr>
            <w:tcW w:w="323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textAlignment w:val="center"/>
              <w:rPr>
                <w:rFonts w:ascii="Arial" w:hAnsi="Arial" w:cs="Arial"/>
                <w:sz w:val="36"/>
                <w:szCs w:val="36"/>
              </w:rPr>
            </w:pPr>
            <w:r w:rsidRPr="00467D49">
              <w:rPr>
                <w:rFonts w:ascii="Calibri" w:hAnsi="Calibri" w:cs="Arial"/>
                <w:color w:val="000000"/>
                <w:kern w:val="24"/>
                <w:sz w:val="20"/>
                <w:szCs w:val="20"/>
              </w:rPr>
              <w:t>Bergwacht Allgäu</w:t>
            </w:r>
          </w:p>
        </w:tc>
        <w:tc>
          <w:tcPr>
            <w:tcW w:w="146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jc w:val="right"/>
              <w:textAlignment w:val="center"/>
              <w:rPr>
                <w:rFonts w:ascii="Arial" w:hAnsi="Arial" w:cs="Arial"/>
                <w:sz w:val="36"/>
                <w:szCs w:val="36"/>
              </w:rPr>
            </w:pPr>
            <w:r w:rsidRPr="00467D49">
              <w:rPr>
                <w:rFonts w:ascii="Calibri" w:hAnsi="Calibri" w:cs="Arial"/>
                <w:color w:val="000000"/>
                <w:kern w:val="24"/>
                <w:sz w:val="20"/>
                <w:szCs w:val="20"/>
              </w:rPr>
              <w:t>2.000,00 €</w:t>
            </w:r>
          </w:p>
        </w:tc>
      </w:tr>
      <w:tr w:rsidR="00467D49" w:rsidRPr="00467D49" w:rsidTr="00467D49">
        <w:trPr>
          <w:trHeight w:val="629"/>
        </w:trPr>
        <w:tc>
          <w:tcPr>
            <w:tcW w:w="466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textAlignment w:val="center"/>
              <w:rPr>
                <w:rFonts w:ascii="Arial" w:hAnsi="Arial" w:cs="Arial"/>
                <w:sz w:val="36"/>
                <w:szCs w:val="36"/>
              </w:rPr>
            </w:pPr>
            <w:r w:rsidRPr="00467D49">
              <w:rPr>
                <w:rFonts w:ascii="Calibri" w:hAnsi="Calibri" w:cs="Arial"/>
                <w:b/>
                <w:bCs/>
                <w:color w:val="000000"/>
                <w:kern w:val="24"/>
                <w:sz w:val="20"/>
                <w:szCs w:val="20"/>
              </w:rPr>
              <w:t>Leben statt Schweben – emotionale Balance schaffen</w:t>
            </w:r>
          </w:p>
        </w:tc>
        <w:tc>
          <w:tcPr>
            <w:tcW w:w="323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textAlignment w:val="center"/>
              <w:rPr>
                <w:rFonts w:ascii="Arial" w:hAnsi="Arial" w:cs="Arial"/>
                <w:sz w:val="36"/>
                <w:szCs w:val="36"/>
              </w:rPr>
            </w:pPr>
            <w:r w:rsidRPr="00467D49">
              <w:rPr>
                <w:rFonts w:ascii="Calibri" w:hAnsi="Calibri" w:cs="Arial"/>
                <w:color w:val="000000"/>
                <w:kern w:val="24"/>
                <w:sz w:val="20"/>
                <w:szCs w:val="20"/>
              </w:rPr>
              <w:t>Stadtjugendring Kempten</w:t>
            </w:r>
          </w:p>
        </w:tc>
        <w:tc>
          <w:tcPr>
            <w:tcW w:w="146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jc w:val="right"/>
              <w:textAlignment w:val="center"/>
              <w:rPr>
                <w:rFonts w:ascii="Arial" w:hAnsi="Arial" w:cs="Arial"/>
                <w:sz w:val="36"/>
                <w:szCs w:val="36"/>
              </w:rPr>
            </w:pPr>
            <w:r w:rsidRPr="00467D49">
              <w:rPr>
                <w:rFonts w:ascii="Calibri" w:hAnsi="Calibri" w:cs="Arial"/>
                <w:color w:val="000000"/>
                <w:kern w:val="24"/>
                <w:sz w:val="20"/>
                <w:szCs w:val="20"/>
              </w:rPr>
              <w:t>1.000,00 €</w:t>
            </w:r>
          </w:p>
        </w:tc>
      </w:tr>
      <w:tr w:rsidR="00467D49" w:rsidRPr="00467D49" w:rsidTr="00467D49">
        <w:trPr>
          <w:trHeight w:val="629"/>
        </w:trPr>
        <w:tc>
          <w:tcPr>
            <w:tcW w:w="466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textAlignment w:val="center"/>
              <w:rPr>
                <w:rFonts w:ascii="Arial" w:hAnsi="Arial" w:cs="Arial"/>
                <w:sz w:val="36"/>
                <w:szCs w:val="36"/>
              </w:rPr>
            </w:pPr>
            <w:r w:rsidRPr="00467D49">
              <w:rPr>
                <w:rFonts w:ascii="Calibri" w:hAnsi="Calibri" w:cs="Arial"/>
                <w:b/>
                <w:bCs/>
                <w:color w:val="000000"/>
                <w:kern w:val="24"/>
                <w:sz w:val="20"/>
                <w:szCs w:val="20"/>
              </w:rPr>
              <w:t>Herzenswunsch Europa-Park Rust - erfüllt von Jugendlichen</w:t>
            </w:r>
          </w:p>
        </w:tc>
        <w:tc>
          <w:tcPr>
            <w:tcW w:w="323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textAlignment w:val="center"/>
              <w:rPr>
                <w:rFonts w:ascii="Arial" w:hAnsi="Arial" w:cs="Arial"/>
                <w:sz w:val="36"/>
                <w:szCs w:val="36"/>
              </w:rPr>
            </w:pPr>
            <w:r w:rsidRPr="00467D49">
              <w:rPr>
                <w:rFonts w:ascii="Calibri" w:hAnsi="Calibri" w:cs="Arial"/>
                <w:color w:val="000000"/>
                <w:kern w:val="24"/>
                <w:sz w:val="20"/>
                <w:szCs w:val="20"/>
              </w:rPr>
              <w:t>Herzenswünsche Allgäu e.V.</w:t>
            </w:r>
          </w:p>
        </w:tc>
        <w:tc>
          <w:tcPr>
            <w:tcW w:w="146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jc w:val="right"/>
              <w:textAlignment w:val="center"/>
              <w:rPr>
                <w:rFonts w:ascii="Arial" w:hAnsi="Arial" w:cs="Arial"/>
                <w:sz w:val="36"/>
                <w:szCs w:val="36"/>
              </w:rPr>
            </w:pPr>
            <w:r w:rsidRPr="00467D49">
              <w:rPr>
                <w:rFonts w:ascii="Calibri" w:hAnsi="Calibri" w:cs="Arial"/>
                <w:color w:val="000000"/>
                <w:kern w:val="24"/>
                <w:sz w:val="20"/>
                <w:szCs w:val="20"/>
              </w:rPr>
              <w:t>2.000,00 €</w:t>
            </w:r>
          </w:p>
        </w:tc>
      </w:tr>
      <w:tr w:rsidR="00467D49" w:rsidRPr="00467D49" w:rsidTr="00467D49">
        <w:trPr>
          <w:trHeight w:val="629"/>
        </w:trPr>
        <w:tc>
          <w:tcPr>
            <w:tcW w:w="466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textAlignment w:val="center"/>
              <w:rPr>
                <w:rFonts w:ascii="Arial" w:hAnsi="Arial" w:cs="Arial"/>
                <w:sz w:val="36"/>
                <w:szCs w:val="36"/>
              </w:rPr>
            </w:pPr>
            <w:r w:rsidRPr="00467D49">
              <w:rPr>
                <w:rFonts w:ascii="Calibri" w:hAnsi="Calibri" w:cs="Arial"/>
                <w:b/>
                <w:bCs/>
                <w:color w:val="000000"/>
                <w:kern w:val="24"/>
                <w:sz w:val="20"/>
                <w:szCs w:val="20"/>
              </w:rPr>
              <w:t>Stadtoase – Bau eines temporären Aufenthaltsortes in Sonthofen</w:t>
            </w:r>
          </w:p>
        </w:tc>
        <w:tc>
          <w:tcPr>
            <w:tcW w:w="323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textAlignment w:val="center"/>
              <w:rPr>
                <w:rFonts w:ascii="Arial" w:hAnsi="Arial" w:cs="Arial"/>
                <w:sz w:val="36"/>
                <w:szCs w:val="36"/>
              </w:rPr>
            </w:pPr>
            <w:r w:rsidRPr="00467D49">
              <w:rPr>
                <w:rFonts w:ascii="Calibri" w:hAnsi="Calibri" w:cs="Arial"/>
                <w:color w:val="000000"/>
                <w:kern w:val="24"/>
                <w:sz w:val="20"/>
                <w:szCs w:val="20"/>
              </w:rPr>
              <w:t>Gymnasium Sonthofen</w:t>
            </w:r>
          </w:p>
        </w:tc>
        <w:tc>
          <w:tcPr>
            <w:tcW w:w="146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jc w:val="right"/>
              <w:textAlignment w:val="center"/>
              <w:rPr>
                <w:rFonts w:ascii="Arial" w:hAnsi="Arial" w:cs="Arial"/>
                <w:sz w:val="36"/>
                <w:szCs w:val="36"/>
              </w:rPr>
            </w:pPr>
            <w:r w:rsidRPr="00467D49">
              <w:rPr>
                <w:rFonts w:ascii="Calibri" w:hAnsi="Calibri" w:cs="Arial"/>
                <w:color w:val="000000"/>
                <w:kern w:val="24"/>
                <w:sz w:val="20"/>
                <w:szCs w:val="20"/>
              </w:rPr>
              <w:t>500,00 €</w:t>
            </w:r>
          </w:p>
        </w:tc>
      </w:tr>
      <w:tr w:rsidR="00467D49" w:rsidRPr="00467D49" w:rsidTr="00467D49">
        <w:trPr>
          <w:trHeight w:val="721"/>
        </w:trPr>
        <w:tc>
          <w:tcPr>
            <w:tcW w:w="466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textAlignment w:val="center"/>
              <w:rPr>
                <w:rFonts w:ascii="Arial" w:hAnsi="Arial" w:cs="Arial"/>
                <w:sz w:val="36"/>
                <w:szCs w:val="36"/>
              </w:rPr>
            </w:pPr>
            <w:r w:rsidRPr="00467D49">
              <w:rPr>
                <w:rFonts w:ascii="Calibri" w:hAnsi="Calibri" w:cs="Arial"/>
                <w:b/>
                <w:bCs/>
                <w:color w:val="000000"/>
                <w:kern w:val="24"/>
                <w:sz w:val="20"/>
                <w:szCs w:val="20"/>
              </w:rPr>
              <w:t>Kinder- und Jugendtheatertage Kempten - Die Festivalwoche für Kinder und Jugendliche in Kempten!</w:t>
            </w:r>
          </w:p>
        </w:tc>
        <w:tc>
          <w:tcPr>
            <w:tcW w:w="323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textAlignment w:val="center"/>
              <w:rPr>
                <w:rFonts w:ascii="Arial" w:hAnsi="Arial" w:cs="Arial"/>
                <w:sz w:val="36"/>
                <w:szCs w:val="36"/>
              </w:rPr>
            </w:pPr>
            <w:r w:rsidRPr="00467D49">
              <w:rPr>
                <w:rFonts w:ascii="Calibri" w:hAnsi="Calibri" w:cs="Arial"/>
                <w:color w:val="000000"/>
                <w:kern w:val="24"/>
                <w:sz w:val="20"/>
                <w:szCs w:val="20"/>
              </w:rPr>
              <w:t>Theater in Kempten (T:K)</w:t>
            </w:r>
          </w:p>
        </w:tc>
        <w:tc>
          <w:tcPr>
            <w:tcW w:w="146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jc w:val="right"/>
              <w:textAlignment w:val="center"/>
              <w:rPr>
                <w:rFonts w:ascii="Arial" w:hAnsi="Arial" w:cs="Arial"/>
                <w:sz w:val="36"/>
                <w:szCs w:val="36"/>
              </w:rPr>
            </w:pPr>
            <w:r w:rsidRPr="00467D49">
              <w:rPr>
                <w:rFonts w:ascii="Calibri" w:hAnsi="Calibri" w:cs="Arial"/>
                <w:color w:val="000000"/>
                <w:kern w:val="24"/>
                <w:sz w:val="20"/>
                <w:szCs w:val="20"/>
              </w:rPr>
              <w:t>1.500,00 €</w:t>
            </w:r>
          </w:p>
        </w:tc>
      </w:tr>
      <w:tr w:rsidR="00467D49" w:rsidRPr="00467D49" w:rsidTr="00467D49">
        <w:trPr>
          <w:trHeight w:val="659"/>
        </w:trPr>
        <w:tc>
          <w:tcPr>
            <w:tcW w:w="466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textAlignment w:val="center"/>
              <w:rPr>
                <w:rFonts w:ascii="Arial" w:hAnsi="Arial" w:cs="Arial"/>
                <w:sz w:val="36"/>
                <w:szCs w:val="36"/>
              </w:rPr>
            </w:pPr>
            <w:r w:rsidRPr="00467D49">
              <w:rPr>
                <w:rFonts w:ascii="Calibri" w:hAnsi="Calibri" w:cs="Arial"/>
                <w:b/>
                <w:bCs/>
                <w:color w:val="000000"/>
                <w:kern w:val="24"/>
                <w:sz w:val="20"/>
                <w:szCs w:val="20"/>
              </w:rPr>
              <w:t xml:space="preserve">Wir </w:t>
            </w:r>
            <w:proofErr w:type="spellStart"/>
            <w:r w:rsidRPr="00467D49">
              <w:rPr>
                <w:rFonts w:ascii="Calibri" w:hAnsi="Calibri" w:cs="Arial"/>
                <w:b/>
                <w:bCs/>
                <w:color w:val="000000"/>
                <w:kern w:val="24"/>
                <w:sz w:val="20"/>
                <w:szCs w:val="20"/>
              </w:rPr>
              <w:t>Adeleggreporter</w:t>
            </w:r>
            <w:proofErr w:type="spellEnd"/>
            <w:r w:rsidRPr="00467D49">
              <w:rPr>
                <w:rFonts w:ascii="Calibri" w:hAnsi="Calibri" w:cs="Arial"/>
                <w:b/>
                <w:bCs/>
                <w:color w:val="000000"/>
                <w:kern w:val="24"/>
                <w:sz w:val="20"/>
                <w:szCs w:val="20"/>
              </w:rPr>
              <w:t>! Schülerinnen und Schüler der 3. und 4. Klasse entdecken die Besonderheit ihrer Heimat</w:t>
            </w:r>
          </w:p>
        </w:tc>
        <w:tc>
          <w:tcPr>
            <w:tcW w:w="323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textAlignment w:val="center"/>
              <w:rPr>
                <w:rFonts w:ascii="Arial" w:hAnsi="Arial" w:cs="Arial"/>
                <w:sz w:val="36"/>
                <w:szCs w:val="36"/>
              </w:rPr>
            </w:pPr>
            <w:r w:rsidRPr="00467D49">
              <w:rPr>
                <w:rFonts w:ascii="Calibri" w:hAnsi="Calibri" w:cs="Arial"/>
                <w:color w:val="000000"/>
                <w:kern w:val="24"/>
                <w:sz w:val="20"/>
                <w:szCs w:val="20"/>
              </w:rPr>
              <w:t xml:space="preserve">Kreuzthaler Bürgerstiftung </w:t>
            </w:r>
            <w:proofErr w:type="spellStart"/>
            <w:r w:rsidRPr="00467D49">
              <w:rPr>
                <w:rFonts w:ascii="Calibri" w:hAnsi="Calibri" w:cs="Arial"/>
                <w:color w:val="000000"/>
                <w:kern w:val="24"/>
                <w:sz w:val="20"/>
                <w:szCs w:val="20"/>
              </w:rPr>
              <w:t>KulturLandschaft</w:t>
            </w:r>
            <w:proofErr w:type="spellEnd"/>
            <w:r w:rsidRPr="00467D49">
              <w:rPr>
                <w:rFonts w:ascii="Calibri" w:hAnsi="Calibri" w:cs="Arial"/>
                <w:color w:val="000000"/>
                <w:kern w:val="24"/>
                <w:sz w:val="20"/>
                <w:szCs w:val="20"/>
              </w:rPr>
              <w:t xml:space="preserve"> </w:t>
            </w:r>
            <w:proofErr w:type="spellStart"/>
            <w:r w:rsidRPr="00467D49">
              <w:rPr>
                <w:rFonts w:ascii="Calibri" w:hAnsi="Calibri" w:cs="Arial"/>
                <w:color w:val="000000"/>
                <w:kern w:val="24"/>
                <w:sz w:val="20"/>
                <w:szCs w:val="20"/>
              </w:rPr>
              <w:t>Adelegg</w:t>
            </w:r>
            <w:proofErr w:type="spellEnd"/>
          </w:p>
        </w:tc>
        <w:tc>
          <w:tcPr>
            <w:tcW w:w="146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jc w:val="right"/>
              <w:textAlignment w:val="center"/>
              <w:rPr>
                <w:rFonts w:ascii="Arial" w:hAnsi="Arial" w:cs="Arial"/>
                <w:sz w:val="36"/>
                <w:szCs w:val="36"/>
              </w:rPr>
            </w:pPr>
            <w:r w:rsidRPr="00467D49">
              <w:rPr>
                <w:rFonts w:ascii="Calibri" w:hAnsi="Calibri" w:cs="Arial"/>
                <w:color w:val="000000"/>
                <w:kern w:val="24"/>
                <w:sz w:val="20"/>
                <w:szCs w:val="20"/>
              </w:rPr>
              <w:t>1.000,00 €</w:t>
            </w:r>
          </w:p>
        </w:tc>
      </w:tr>
      <w:tr w:rsidR="00467D49" w:rsidRPr="00467D49" w:rsidTr="00467D49">
        <w:trPr>
          <w:trHeight w:val="135"/>
        </w:trPr>
        <w:tc>
          <w:tcPr>
            <w:tcW w:w="466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467D49" w:rsidRPr="00467D49" w:rsidRDefault="00467D49" w:rsidP="00467D49">
            <w:pPr>
              <w:spacing w:before="0" w:after="0"/>
              <w:textAlignment w:val="center"/>
              <w:rPr>
                <w:rFonts w:ascii="Arial" w:hAnsi="Arial" w:cs="Arial"/>
                <w:sz w:val="36"/>
                <w:szCs w:val="36"/>
              </w:rPr>
            </w:pPr>
            <w:r w:rsidRPr="00467D49">
              <w:rPr>
                <w:rFonts w:ascii="Calibri" w:hAnsi="Calibri" w:cs="Arial"/>
                <w:b/>
                <w:bCs/>
                <w:color w:val="000000"/>
                <w:kern w:val="24"/>
                <w:sz w:val="20"/>
                <w:szCs w:val="20"/>
              </w:rPr>
              <w:t>Summe (Mittel aus Projekt + Mittel aus Verein)</w:t>
            </w:r>
          </w:p>
        </w:tc>
        <w:tc>
          <w:tcPr>
            <w:tcW w:w="323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bottom"/>
            <w:hideMark/>
          </w:tcPr>
          <w:p w:rsidR="00467D49" w:rsidRPr="00467D49" w:rsidRDefault="00467D49" w:rsidP="00467D49">
            <w:pPr>
              <w:spacing w:before="0" w:after="0"/>
              <w:textAlignment w:val="bottom"/>
              <w:rPr>
                <w:rFonts w:ascii="Arial" w:hAnsi="Arial" w:cs="Arial"/>
                <w:sz w:val="36"/>
                <w:szCs w:val="36"/>
              </w:rPr>
            </w:pPr>
            <w:r w:rsidRPr="00467D49">
              <w:rPr>
                <w:rFonts w:ascii="Calibri" w:hAnsi="Calibri" w:cs="Arial"/>
                <w:color w:val="000000"/>
                <w:kern w:val="24"/>
                <w:szCs w:val="22"/>
              </w:rPr>
              <w:t> </w:t>
            </w:r>
          </w:p>
        </w:tc>
        <w:tc>
          <w:tcPr>
            <w:tcW w:w="146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bottom"/>
            <w:hideMark/>
          </w:tcPr>
          <w:p w:rsidR="00467D49" w:rsidRPr="00467D49" w:rsidRDefault="00467D49" w:rsidP="00467D49">
            <w:pPr>
              <w:spacing w:before="0" w:after="0"/>
              <w:jc w:val="right"/>
              <w:textAlignment w:val="bottom"/>
              <w:rPr>
                <w:rFonts w:ascii="Arial" w:hAnsi="Arial" w:cs="Arial"/>
                <w:sz w:val="36"/>
                <w:szCs w:val="36"/>
              </w:rPr>
            </w:pPr>
            <w:r w:rsidRPr="00467D49">
              <w:rPr>
                <w:rFonts w:ascii="Calibri" w:hAnsi="Calibri" w:cs="Arial"/>
                <w:color w:val="000000"/>
                <w:kern w:val="24"/>
                <w:sz w:val="20"/>
                <w:szCs w:val="20"/>
              </w:rPr>
              <w:t>10.000,00</w:t>
            </w:r>
            <w:r w:rsidRPr="00467D49">
              <w:rPr>
                <w:rFonts w:ascii="Calibri" w:hAnsi="Calibri" w:cs="Arial"/>
                <w:color w:val="000000"/>
                <w:kern w:val="24"/>
                <w:szCs w:val="22"/>
              </w:rPr>
              <w:t xml:space="preserve"> €</w:t>
            </w:r>
          </w:p>
        </w:tc>
      </w:tr>
    </w:tbl>
    <w:p w:rsidR="00643212" w:rsidRDefault="00643212" w:rsidP="00100D14">
      <w:pPr>
        <w:pStyle w:val="LAGStandard"/>
      </w:pPr>
    </w:p>
    <w:p w:rsidR="00CC1AD5" w:rsidRDefault="00CC1AD5" w:rsidP="00100D14">
      <w:pPr>
        <w:pStyle w:val="LAGStandard"/>
      </w:pPr>
    </w:p>
    <w:p w:rsidR="001C37B9" w:rsidRDefault="007310E3" w:rsidP="00100D14">
      <w:pPr>
        <w:pStyle w:val="LAGStandard"/>
      </w:pPr>
      <w:r>
        <w:t xml:space="preserve">Immenstadt </w:t>
      </w:r>
      <w:proofErr w:type="spellStart"/>
      <w:r>
        <w:t>i.Allgäu</w:t>
      </w:r>
      <w:proofErr w:type="spellEnd"/>
      <w:r>
        <w:t>,</w:t>
      </w:r>
      <w:r w:rsidR="006724AB">
        <w:t xml:space="preserve"> </w:t>
      </w:r>
      <w:r w:rsidR="000F2044">
        <w:t>02.05.2018</w:t>
      </w:r>
    </w:p>
    <w:p w:rsidR="007310E3" w:rsidRDefault="007310E3" w:rsidP="00100D14">
      <w:pPr>
        <w:pStyle w:val="LAGStandard"/>
      </w:pPr>
      <w:r>
        <w:t>Dr. Sabine Weizenegger</w:t>
      </w:r>
    </w:p>
    <w:p w:rsidR="007310E3" w:rsidRPr="00E774C7" w:rsidRDefault="007310E3" w:rsidP="00100D14">
      <w:pPr>
        <w:pStyle w:val="LAGStandard"/>
      </w:pPr>
    </w:p>
    <w:p w:rsidR="003741B6" w:rsidRPr="00E774C7" w:rsidRDefault="007310E3" w:rsidP="00100D14">
      <w:pPr>
        <w:pStyle w:val="LAGStandard"/>
      </w:pPr>
      <w:r>
        <w:t>__________________________________________</w:t>
      </w:r>
    </w:p>
    <w:p w:rsidR="003741B6" w:rsidRPr="00E774C7" w:rsidRDefault="007310E3" w:rsidP="00100D14">
      <w:pPr>
        <w:pStyle w:val="LAG3"/>
      </w:pPr>
      <w:r>
        <w:t>Fragen?</w:t>
      </w:r>
    </w:p>
    <w:p w:rsidR="003741B6" w:rsidRPr="00E774C7" w:rsidRDefault="003741B6" w:rsidP="00100D14">
      <w:pPr>
        <w:pStyle w:val="LAGStandard"/>
      </w:pPr>
      <w:r w:rsidRPr="00E774C7">
        <w:t>Dr. Sabine Weizenegger</w:t>
      </w:r>
      <w:r w:rsidR="007310E3">
        <w:t xml:space="preserve"> (Geschäftsführerin)</w:t>
      </w:r>
    </w:p>
    <w:p w:rsidR="003741B6" w:rsidRPr="00E774C7" w:rsidRDefault="003741B6" w:rsidP="00100D14">
      <w:pPr>
        <w:pStyle w:val="LAGStandard"/>
      </w:pPr>
      <w:r w:rsidRPr="00E774C7">
        <w:t>Tel. +49.83</w:t>
      </w:r>
      <w:r w:rsidR="007310E3">
        <w:t>2</w:t>
      </w:r>
      <w:r w:rsidRPr="00E774C7">
        <w:t>3.</w:t>
      </w:r>
      <w:r w:rsidR="007310E3">
        <w:t>99836-10</w:t>
      </w:r>
      <w:r w:rsidRPr="00E774C7">
        <w:t xml:space="preserve"> oder +49.</w:t>
      </w:r>
      <w:r w:rsidR="00E938E9" w:rsidRPr="00E774C7">
        <w:t>160.8899989</w:t>
      </w:r>
    </w:p>
    <w:p w:rsidR="003741B6" w:rsidRPr="00E774C7" w:rsidRDefault="003741B6" w:rsidP="00100D14">
      <w:pPr>
        <w:pStyle w:val="LAGStandard"/>
      </w:pPr>
      <w:proofErr w:type="spellStart"/>
      <w:r w:rsidRPr="00E774C7">
        <w:t>E-mail</w:t>
      </w:r>
      <w:proofErr w:type="spellEnd"/>
      <w:r w:rsidRPr="00E774C7">
        <w:t xml:space="preserve">: </w:t>
      </w:r>
      <w:smartTag w:uri="urn:schemas-microsoft-com:office:smarttags" w:element="PersonName">
        <w:r w:rsidRPr="00E774C7">
          <w:t>weizenegger@regionalentwicklung-oa.de</w:t>
        </w:r>
      </w:smartTag>
    </w:p>
    <w:sectPr w:rsidR="003741B6" w:rsidRPr="00E774C7" w:rsidSect="00B8376A">
      <w:headerReference w:type="default" r:id="rId7"/>
      <w:footerReference w:type="default" r:id="rId8"/>
      <w:pgSz w:w="11906" w:h="16838" w:code="9"/>
      <w:pgMar w:top="851" w:right="1134" w:bottom="851" w:left="1418"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BF9" w:rsidRDefault="00774BF9">
      <w:r>
        <w:separator/>
      </w:r>
    </w:p>
  </w:endnote>
  <w:endnote w:type="continuationSeparator" w:id="0">
    <w:p w:rsidR="00774BF9" w:rsidRDefault="0077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uhaus Lt BT">
    <w:panose1 w:val="04030405020B02020C03"/>
    <w:charset w:val="00"/>
    <w:family w:val="decorative"/>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93" w:type="dxa"/>
      <w:tblInd w:w="-12"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80"/>
      <w:gridCol w:w="2713"/>
    </w:tblGrid>
    <w:tr w:rsidR="00415FEE" w:rsidRPr="00146535">
      <w:tc>
        <w:tcPr>
          <w:tcW w:w="7080" w:type="dxa"/>
        </w:tcPr>
        <w:p w:rsidR="00415FEE" w:rsidRPr="00E435A0" w:rsidRDefault="00415FEE" w:rsidP="00637E5A">
          <w:pPr>
            <w:pStyle w:val="Fuzeile"/>
            <w:spacing w:after="10"/>
            <w:ind w:left="-113"/>
            <w:rPr>
              <w:rFonts w:ascii="Bauhaus Lt BT" w:hAnsi="Bauhaus Lt BT"/>
              <w:i w:val="0"/>
              <w:sz w:val="16"/>
              <w:szCs w:val="16"/>
            </w:rPr>
          </w:pPr>
          <w:r w:rsidRPr="00E435A0">
            <w:rPr>
              <w:rFonts w:ascii="Bauhaus Lt BT" w:hAnsi="Bauhaus Lt BT"/>
              <w:i w:val="0"/>
              <w:sz w:val="16"/>
              <w:szCs w:val="16"/>
            </w:rPr>
            <w:t>Regionalentwicklung Oberallgäu e.V.</w:t>
          </w:r>
        </w:p>
        <w:p w:rsidR="00415FEE" w:rsidRPr="00E435A0" w:rsidRDefault="00B81450" w:rsidP="00637E5A">
          <w:pPr>
            <w:pStyle w:val="Fuzeile"/>
            <w:spacing w:after="10"/>
            <w:ind w:left="-113"/>
            <w:rPr>
              <w:rFonts w:ascii="Bauhaus Lt BT" w:hAnsi="Bauhaus Lt BT"/>
              <w:i w:val="0"/>
              <w:sz w:val="16"/>
              <w:szCs w:val="16"/>
            </w:rPr>
          </w:pPr>
          <w:r>
            <w:rPr>
              <w:rFonts w:ascii="Bauhaus Lt BT" w:hAnsi="Bauhaus Lt BT"/>
              <w:i w:val="0"/>
              <w:sz w:val="16"/>
              <w:szCs w:val="16"/>
            </w:rPr>
            <w:t>Kemptener Str. 39</w:t>
          </w:r>
          <w:r w:rsidR="00415FEE" w:rsidRPr="00E435A0">
            <w:rPr>
              <w:rFonts w:ascii="Bauhaus Lt BT" w:hAnsi="Bauhaus Lt BT"/>
              <w:i w:val="0"/>
              <w:sz w:val="16"/>
              <w:szCs w:val="16"/>
            </w:rPr>
            <w:t xml:space="preserve"> • D-</w:t>
          </w:r>
          <w:r>
            <w:rPr>
              <w:rFonts w:ascii="Bauhaus Lt BT" w:hAnsi="Bauhaus Lt BT"/>
              <w:i w:val="0"/>
              <w:sz w:val="16"/>
              <w:szCs w:val="16"/>
            </w:rPr>
            <w:t>87509 Immenstadt</w:t>
          </w:r>
          <w:r w:rsidR="00415FEE" w:rsidRPr="00E435A0">
            <w:rPr>
              <w:rFonts w:ascii="Bauhaus Lt BT" w:hAnsi="Bauhaus Lt BT"/>
              <w:i w:val="0"/>
              <w:sz w:val="16"/>
              <w:szCs w:val="16"/>
            </w:rPr>
            <w:t xml:space="preserve"> </w:t>
          </w:r>
        </w:p>
        <w:p w:rsidR="00415FEE" w:rsidRPr="007310E3" w:rsidRDefault="00415FEE" w:rsidP="00637E5A">
          <w:pPr>
            <w:pStyle w:val="Fuzeile"/>
            <w:spacing w:after="10"/>
            <w:ind w:left="-113"/>
            <w:rPr>
              <w:rFonts w:ascii="Bauhaus Lt BT" w:hAnsi="Bauhaus Lt BT"/>
              <w:i w:val="0"/>
              <w:sz w:val="16"/>
              <w:szCs w:val="16"/>
              <w:lang w:val="en-US"/>
            </w:rPr>
          </w:pPr>
          <w:r w:rsidRPr="007310E3">
            <w:rPr>
              <w:rFonts w:ascii="Bauhaus Lt BT" w:hAnsi="Bauhaus Lt BT"/>
              <w:i w:val="0"/>
              <w:sz w:val="16"/>
              <w:szCs w:val="16"/>
              <w:lang w:val="en-US"/>
            </w:rPr>
            <w:t>Tel. +49/83</w:t>
          </w:r>
          <w:r w:rsidR="00B81450" w:rsidRPr="007310E3">
            <w:rPr>
              <w:rFonts w:ascii="Bauhaus Lt BT" w:hAnsi="Bauhaus Lt BT"/>
              <w:i w:val="0"/>
              <w:sz w:val="16"/>
              <w:szCs w:val="16"/>
              <w:lang w:val="en-US"/>
            </w:rPr>
            <w:t>2</w:t>
          </w:r>
          <w:r w:rsidRPr="007310E3">
            <w:rPr>
              <w:rFonts w:ascii="Bauhaus Lt BT" w:hAnsi="Bauhaus Lt BT"/>
              <w:i w:val="0"/>
              <w:sz w:val="16"/>
              <w:szCs w:val="16"/>
              <w:lang w:val="en-US"/>
            </w:rPr>
            <w:t>3/</w:t>
          </w:r>
          <w:r w:rsidR="00B81450" w:rsidRPr="007310E3">
            <w:rPr>
              <w:rFonts w:ascii="Bauhaus Lt BT" w:hAnsi="Bauhaus Lt BT"/>
              <w:i w:val="0"/>
              <w:sz w:val="16"/>
              <w:szCs w:val="16"/>
              <w:lang w:val="en-US"/>
            </w:rPr>
            <w:t>99836 -10</w:t>
          </w:r>
          <w:r w:rsidRPr="007310E3">
            <w:rPr>
              <w:rFonts w:ascii="Bauhaus Lt BT" w:hAnsi="Bauhaus Lt BT"/>
              <w:i w:val="0"/>
              <w:sz w:val="16"/>
              <w:szCs w:val="16"/>
              <w:lang w:val="en-US"/>
            </w:rPr>
            <w:t>• Fax +49/83</w:t>
          </w:r>
          <w:r w:rsidR="00B81450" w:rsidRPr="007310E3">
            <w:rPr>
              <w:rFonts w:ascii="Bauhaus Lt BT" w:hAnsi="Bauhaus Lt BT"/>
              <w:i w:val="0"/>
              <w:sz w:val="16"/>
              <w:szCs w:val="16"/>
              <w:lang w:val="en-US"/>
            </w:rPr>
            <w:t>23/99836 -19</w:t>
          </w:r>
        </w:p>
        <w:p w:rsidR="00415FEE" w:rsidRPr="007310E3" w:rsidRDefault="00415FEE" w:rsidP="00637E5A">
          <w:pPr>
            <w:pStyle w:val="Fuzeile"/>
            <w:spacing w:after="10"/>
            <w:ind w:left="-113"/>
            <w:rPr>
              <w:rFonts w:ascii="Bauhaus Lt BT" w:hAnsi="Bauhaus Lt BT"/>
              <w:i w:val="0"/>
              <w:szCs w:val="18"/>
              <w:lang w:val="en-US"/>
            </w:rPr>
          </w:pPr>
          <w:r w:rsidRPr="007310E3">
            <w:rPr>
              <w:rFonts w:ascii="Bauhaus Lt BT" w:hAnsi="Bauhaus Lt BT"/>
              <w:i w:val="0"/>
              <w:sz w:val="16"/>
              <w:szCs w:val="16"/>
              <w:lang w:val="en-US"/>
            </w:rPr>
            <w:t>www.regionalentwicklung-oberallgaeu.de</w:t>
          </w:r>
        </w:p>
      </w:tc>
      <w:tc>
        <w:tcPr>
          <w:tcW w:w="2713" w:type="dxa"/>
        </w:tcPr>
        <w:p w:rsidR="00415FEE" w:rsidRPr="00146535" w:rsidRDefault="009B2DF8" w:rsidP="00637E5A">
          <w:pPr>
            <w:spacing w:before="20" w:after="0"/>
            <w:ind w:left="68" w:right="-113" w:hanging="68"/>
            <w:jc w:val="right"/>
            <w:rPr>
              <w:rFonts w:ascii="Bauhaus Lt BT" w:hAnsi="Bauhaus Lt BT"/>
              <w:sz w:val="16"/>
              <w:szCs w:val="16"/>
            </w:rPr>
          </w:pPr>
          <w:r w:rsidRPr="00146535">
            <w:rPr>
              <w:rStyle w:val="Seitenzahl"/>
              <w:rFonts w:ascii="Arial Narrow" w:hAnsi="Arial Narrow"/>
              <w:noProof/>
            </w:rPr>
            <w:drawing>
              <wp:inline distT="0" distB="0" distL="0" distR="0">
                <wp:extent cx="466725" cy="314325"/>
                <wp:effectExtent l="0" t="0" r="0" b="0"/>
                <wp:docPr id="1" name="Bild 1" descr="eu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
                        <pic:cNvPicPr>
                          <a:picLocks noChangeAspect="1" noChangeArrowheads="1"/>
                        </pic:cNvPicPr>
                      </pic:nvPicPr>
                      <pic:blipFill>
                        <a:blip r:embed="rId1">
                          <a:extLst>
                            <a:ext uri="{28A0092B-C50C-407E-A947-70E740481C1C}">
                              <a14:useLocalDpi xmlns:a14="http://schemas.microsoft.com/office/drawing/2010/main" val="0"/>
                            </a:ext>
                          </a:extLst>
                        </a:blip>
                        <a:srcRect l="1993" t="2934" r="1993" b="2934"/>
                        <a:stretch>
                          <a:fillRect/>
                        </a:stretch>
                      </pic:blipFill>
                      <pic:spPr bwMode="auto">
                        <a:xfrm>
                          <a:off x="0" y="0"/>
                          <a:ext cx="466725" cy="314325"/>
                        </a:xfrm>
                        <a:prstGeom prst="rect">
                          <a:avLst/>
                        </a:prstGeom>
                        <a:noFill/>
                        <a:ln>
                          <a:noFill/>
                        </a:ln>
                      </pic:spPr>
                    </pic:pic>
                  </a:graphicData>
                </a:graphic>
              </wp:inline>
            </w:drawing>
          </w:r>
          <w:r w:rsidR="00415FEE" w:rsidRPr="00146535">
            <w:rPr>
              <w:rStyle w:val="Seitenzahl"/>
              <w:rFonts w:ascii="Arial Narrow" w:hAnsi="Arial Narrow"/>
            </w:rPr>
            <w:t xml:space="preserve"> </w:t>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314325" cy="314325"/>
                <wp:effectExtent l="0" t="0" r="0" b="0"/>
                <wp:docPr id="2" name="Bild 2" descr="leader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07-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523875" cy="314325"/>
                <wp:effectExtent l="0" t="0" r="0" b="0"/>
                <wp:docPr id="3" name="Bild 3" descr="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atswapp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p>
        <w:p w:rsidR="00415FEE" w:rsidRPr="00453FA8" w:rsidRDefault="00415FEE" w:rsidP="00637E5A">
          <w:pPr>
            <w:pStyle w:val="Fuzeile"/>
            <w:ind w:left="408" w:right="-85"/>
            <w:jc w:val="both"/>
            <w:rPr>
              <w:i w:val="0"/>
              <w:sz w:val="8"/>
              <w:szCs w:val="8"/>
            </w:rPr>
          </w:pPr>
          <w:r w:rsidRPr="00453FA8">
            <w:rPr>
              <w:rFonts w:ascii="Bauhaus Lt BT" w:hAnsi="Bauhaus Lt BT"/>
              <w:i w:val="0"/>
              <w:sz w:val="8"/>
              <w:szCs w:val="8"/>
            </w:rPr>
            <w:t xml:space="preserve">Gefördert durch das Bayerische Staatsministerium für Ernährung, Landwirtschaft und Forsten und den Europäischen </w:t>
          </w:r>
          <w:proofErr w:type="spellStart"/>
          <w:r w:rsidRPr="00453FA8">
            <w:rPr>
              <w:rFonts w:ascii="Bauhaus Lt BT" w:hAnsi="Bauhaus Lt BT"/>
              <w:i w:val="0"/>
              <w:sz w:val="8"/>
              <w:szCs w:val="8"/>
            </w:rPr>
            <w:t>Landwirt</w:t>
          </w:r>
          <w:r>
            <w:rPr>
              <w:rFonts w:ascii="Bauhaus Lt BT" w:hAnsi="Bauhaus Lt BT"/>
              <w:i w:val="0"/>
              <w:sz w:val="8"/>
              <w:szCs w:val="8"/>
            </w:rPr>
            <w:t>-</w:t>
          </w:r>
          <w:r w:rsidRPr="00453FA8">
            <w:rPr>
              <w:rFonts w:ascii="Bauhaus Lt BT" w:hAnsi="Bauhaus Lt BT"/>
              <w:i w:val="0"/>
              <w:sz w:val="8"/>
              <w:szCs w:val="8"/>
            </w:rPr>
            <w:t>schafts</w:t>
          </w:r>
          <w:r w:rsidRPr="00453FA8">
            <w:rPr>
              <w:rFonts w:ascii="Bauhaus Lt BT" w:hAnsi="Bauhaus Lt BT"/>
              <w:i w:val="0"/>
              <w:sz w:val="8"/>
              <w:szCs w:val="8"/>
            </w:rPr>
            <w:softHyphen/>
            <w:t>fonds</w:t>
          </w:r>
          <w:proofErr w:type="spellEnd"/>
          <w:r w:rsidRPr="00453FA8">
            <w:rPr>
              <w:rFonts w:ascii="Bauhaus Lt BT" w:hAnsi="Bauhaus Lt BT"/>
              <w:i w:val="0"/>
              <w:sz w:val="8"/>
              <w:szCs w:val="8"/>
            </w:rPr>
            <w:t xml:space="preserve"> für die Entwicklung des ländlichen Raums (ELER).</w:t>
          </w:r>
        </w:p>
      </w:tc>
    </w:tr>
  </w:tbl>
  <w:p w:rsidR="005A780F" w:rsidRPr="00415FEE" w:rsidRDefault="005A780F" w:rsidP="001E631A">
    <w:pPr>
      <w:pStyle w:val="Fuzeile"/>
      <w:rPr>
        <w:sz w:val="2"/>
        <w:szCs w:val="2"/>
      </w:rPr>
    </w:pPr>
    <w:r w:rsidRPr="001E631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BF9" w:rsidRDefault="00774BF9">
      <w:r>
        <w:separator/>
      </w:r>
    </w:p>
  </w:footnote>
  <w:footnote w:type="continuationSeparator" w:id="0">
    <w:p w:rsidR="00774BF9" w:rsidRDefault="00774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C7" w:rsidRDefault="009B2DF8" w:rsidP="00B8376A">
    <w:pPr>
      <w:pStyle w:val="LAGStandard"/>
    </w:pPr>
    <w:r>
      <w:rPr>
        <w:noProof/>
      </w:rPr>
      <mc:AlternateContent>
        <mc:Choice Requires="wps">
          <w:drawing>
            <wp:anchor distT="0" distB="0" distL="114300" distR="114300" simplePos="0" relativeHeight="251659264" behindDoc="0" locked="0" layoutInCell="1" allowOverlap="1">
              <wp:simplePos x="0" y="0"/>
              <wp:positionH relativeFrom="page">
                <wp:posOffset>1350010</wp:posOffset>
              </wp:positionH>
              <wp:positionV relativeFrom="page">
                <wp:posOffset>521970</wp:posOffset>
              </wp:positionV>
              <wp:extent cx="3959860" cy="57594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06.3pt;margin-top:41.1pt;width:311.8pt;height:4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xEgwIAABA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" stroked="f">
              <v:textbo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v:textbox>
              <w10:wrap anchorx="page" anchory="page"/>
            </v:shape>
          </w:pict>
        </mc:Fallback>
      </mc:AlternateContent>
    </w:r>
    <w:r>
      <w:rPr>
        <w:noProof/>
      </w:rPr>
      <w:drawing>
        <wp:anchor distT="0" distB="0" distL="114300" distR="114300" simplePos="0" relativeHeight="251658240" behindDoc="0" locked="0" layoutInCell="1" allowOverlap="1">
          <wp:simplePos x="0" y="0"/>
          <wp:positionH relativeFrom="page">
            <wp:posOffset>5400675</wp:posOffset>
          </wp:positionH>
          <wp:positionV relativeFrom="page">
            <wp:posOffset>467995</wp:posOffset>
          </wp:positionV>
          <wp:extent cx="1800225" cy="565150"/>
          <wp:effectExtent l="0" t="0" r="0" b="0"/>
          <wp:wrapSquare wrapText="bothSides"/>
          <wp:docPr id="21" name="Bild 21" descr="REGlogo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Glogo_mit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450215</wp:posOffset>
          </wp:positionH>
          <wp:positionV relativeFrom="page">
            <wp:posOffset>148590</wp:posOffset>
          </wp:positionV>
          <wp:extent cx="908050" cy="899795"/>
          <wp:effectExtent l="0" t="0" r="0" b="0"/>
          <wp:wrapSquare wrapText="bothSides"/>
          <wp:docPr id="20" name="Bild 20" descr="Logo_Allgaeu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Allgaeu_20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620000" cy="327660"/>
              <wp:effectExtent l="9525" t="9525" r="9525" b="571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327660"/>
                      </a:xfrm>
                      <a:prstGeom prst="rect">
                        <a:avLst/>
                      </a:prstGeom>
                      <a:solidFill>
                        <a:srgbClr val="D3D7D7"/>
                      </a:solidFill>
                      <a:ln w="9525">
                        <a:solidFill>
                          <a:srgbClr val="D3D7D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288B8" id="Rectangle 19" o:spid="_x0000_s1026" style="position:absolute;margin-left:0;margin-top:0;width:600pt;height:2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" fillcolor="#d3d7d7" strokecolor="#d3d7d7">
              <w10:wrap anchorx="page" anchory="page"/>
            </v:rect>
          </w:pict>
        </mc:Fallback>
      </mc:AlternateContent>
    </w:r>
  </w:p>
  <w:p w:rsidR="00B8376A" w:rsidRDefault="00B8376A" w:rsidP="00B8376A">
    <w:pPr>
      <w:pStyle w:val="LAGStandard"/>
    </w:pPr>
  </w:p>
  <w:p w:rsidR="00B8376A" w:rsidRDefault="00B8376A" w:rsidP="00B8376A">
    <w:pPr>
      <w:pStyle w:val="LAGStandard"/>
    </w:pPr>
  </w:p>
  <w:p w:rsidR="00B8376A" w:rsidRDefault="00B8376A" w:rsidP="00B8376A">
    <w:pPr>
      <w:pStyle w:val="LAGStandard"/>
    </w:pPr>
  </w:p>
  <w:p w:rsidR="00B8376A" w:rsidRPr="00B8376A" w:rsidRDefault="00B8376A" w:rsidP="00B8376A">
    <w:pPr>
      <w:pStyle w:val="LAG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44B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E0E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A63A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1616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3EBB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AA2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B22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A6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09B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A02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A158D"/>
    <w:multiLevelType w:val="hybridMultilevel"/>
    <w:tmpl w:val="CD6C2F00"/>
    <w:lvl w:ilvl="0" w:tplc="E8827DD0">
      <w:start w:val="3"/>
      <w:numFmt w:val="bullet"/>
      <w:pStyle w:val="LAGAufzStrich"/>
      <w:lvlText w:val="-"/>
      <w:lvlJc w:val="left"/>
      <w:pPr>
        <w:tabs>
          <w:tab w:val="num" w:pos="340"/>
        </w:tabs>
        <w:ind w:left="340" w:hanging="340"/>
      </w:pPr>
      <w:rPr>
        <w:rFonts w:ascii="Palatino Linotype" w:eastAsia="Times New Roman" w:hAnsi="Palatino Linotyp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195639"/>
    <w:multiLevelType w:val="hybridMultilevel"/>
    <w:tmpl w:val="48E012CE"/>
    <w:lvl w:ilvl="0" w:tplc="A7946CA8">
      <w:start w:val="1"/>
      <w:numFmt w:val="bullet"/>
      <w:pStyle w:val="LAGAufzKaestchenabgehak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A60B17"/>
    <w:multiLevelType w:val="hybridMultilevel"/>
    <w:tmpl w:val="4B5A53BA"/>
    <w:lvl w:ilvl="0" w:tplc="0D22560A">
      <w:start w:val="1"/>
      <w:numFmt w:val="bullet"/>
      <w:pStyle w:val="LAGAufzKaestchen"/>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3909FC"/>
    <w:multiLevelType w:val="hybridMultilevel"/>
    <w:tmpl w:val="5094BA8C"/>
    <w:lvl w:ilvl="0" w:tplc="DEF88DF6">
      <w:start w:val="1"/>
      <w:numFmt w:val="bullet"/>
      <w:pStyle w:val="LAGAufzKaestchenRundbrief"/>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A6A52"/>
    <w:multiLevelType w:val="multilevel"/>
    <w:tmpl w:val="91F6FA40"/>
    <w:lvl w:ilvl="0">
      <w:start w:val="1"/>
      <w:numFmt w:val="decimal"/>
      <w:pStyle w:val="LAG2TOP"/>
      <w:lvlText w:val="TOP %1:"/>
      <w:lvlJc w:val="left"/>
      <w:pPr>
        <w:tabs>
          <w:tab w:val="num" w:pos="1134"/>
        </w:tabs>
        <w:ind w:left="0" w:firstLine="0"/>
      </w:pPr>
      <w:rPr>
        <w:rFonts w:ascii="Verdana" w:hAnsi="Verdana" w:hint="default"/>
        <w:b/>
        <w:i w:val="0"/>
        <w:sz w:val="24"/>
      </w:rPr>
    </w:lvl>
    <w:lvl w:ilvl="1">
      <w:start w:val="1"/>
      <w:numFmt w:val="none"/>
      <w:pStyle w:val="berschrift2"/>
      <w:lvlText w:val=""/>
      <w:lvlJc w:val="left"/>
      <w:pPr>
        <w:tabs>
          <w:tab w:val="num" w:pos="-1080"/>
        </w:tabs>
        <w:ind w:left="0" w:firstLine="0"/>
      </w:pPr>
      <w:rPr>
        <w:rFonts w:hint="default"/>
      </w:rPr>
    </w:lvl>
    <w:lvl w:ilvl="2">
      <w:start w:val="1"/>
      <w:numFmt w:val="none"/>
      <w:lvlText w:val=""/>
      <w:lvlJc w:val="left"/>
      <w:pPr>
        <w:tabs>
          <w:tab w:val="num" w:pos="-360"/>
        </w:tabs>
        <w:ind w:left="0" w:firstLine="0"/>
      </w:pPr>
      <w:rPr>
        <w:rFonts w:hint="default"/>
      </w:rPr>
    </w:lvl>
    <w:lvl w:ilvl="3">
      <w:start w:val="1"/>
      <w:numFmt w:val="none"/>
      <w:lvlRestart w:val="0"/>
      <w:pStyle w:val="LAGProtokollTOP"/>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0"/>
  </w:num>
  <w:num w:numId="15">
    <w:abstractNumId w:val="14"/>
  </w:num>
  <w:num w:numId="16">
    <w:abstractNumId w:val="14"/>
  </w:num>
  <w:num w:numId="17">
    <w:abstractNumId w:val="14"/>
  </w:num>
  <w:num w:numId="18">
    <w:abstractNumId w:val="11"/>
  </w:num>
  <w:num w:numId="19">
    <w:abstractNumId w:val="10"/>
  </w:num>
  <w:num w:numId="20">
    <w:abstractNumId w:val="14"/>
  </w:num>
  <w:num w:numId="21">
    <w:abstractNumId w:val="14"/>
  </w:num>
  <w:num w:numId="22">
    <w:abstractNumId w:val="10"/>
  </w:num>
  <w:num w:numId="23">
    <w:abstractNumId w:val="10"/>
  </w:num>
  <w:num w:numId="24">
    <w:abstractNumId w:val="12"/>
  </w:num>
  <w:num w:numId="25">
    <w:abstractNumId w:val="11"/>
  </w:num>
  <w:num w:numId="26">
    <w:abstractNumId w:val="13"/>
  </w:num>
  <w:num w:numId="27">
    <w:abstractNumId w:val="10"/>
  </w:num>
  <w:num w:numId="28">
    <w:abstractNumId w:val="10"/>
  </w:num>
  <w:num w:numId="29">
    <w:abstractNumId w:val="1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F9"/>
    <w:rsid w:val="000030FC"/>
    <w:rsid w:val="000231EC"/>
    <w:rsid w:val="0006510C"/>
    <w:rsid w:val="00093EA2"/>
    <w:rsid w:val="000A541F"/>
    <w:rsid w:val="000A7D61"/>
    <w:rsid w:val="000F2044"/>
    <w:rsid w:val="00100D14"/>
    <w:rsid w:val="00126805"/>
    <w:rsid w:val="00146535"/>
    <w:rsid w:val="00173827"/>
    <w:rsid w:val="001828B3"/>
    <w:rsid w:val="00192D4F"/>
    <w:rsid w:val="001A1259"/>
    <w:rsid w:val="001A743F"/>
    <w:rsid w:val="001C37B9"/>
    <w:rsid w:val="001D1ECF"/>
    <w:rsid w:val="001E41E2"/>
    <w:rsid w:val="001E631A"/>
    <w:rsid w:val="00220E3B"/>
    <w:rsid w:val="0024793E"/>
    <w:rsid w:val="002F15F2"/>
    <w:rsid w:val="003741B6"/>
    <w:rsid w:val="00396C8E"/>
    <w:rsid w:val="003A7DA3"/>
    <w:rsid w:val="00415FEE"/>
    <w:rsid w:val="0044549B"/>
    <w:rsid w:val="0045350D"/>
    <w:rsid w:val="00467D49"/>
    <w:rsid w:val="004956B5"/>
    <w:rsid w:val="005424DA"/>
    <w:rsid w:val="00565178"/>
    <w:rsid w:val="00575946"/>
    <w:rsid w:val="00580CEF"/>
    <w:rsid w:val="00596A10"/>
    <w:rsid w:val="005A21E6"/>
    <w:rsid w:val="005A5F3A"/>
    <w:rsid w:val="005A780F"/>
    <w:rsid w:val="005F43A9"/>
    <w:rsid w:val="005F45F8"/>
    <w:rsid w:val="006063B7"/>
    <w:rsid w:val="00607882"/>
    <w:rsid w:val="00617D0A"/>
    <w:rsid w:val="00637E5A"/>
    <w:rsid w:val="006423CA"/>
    <w:rsid w:val="00643212"/>
    <w:rsid w:val="006446B1"/>
    <w:rsid w:val="006558D3"/>
    <w:rsid w:val="006724AB"/>
    <w:rsid w:val="0069473C"/>
    <w:rsid w:val="006A26F2"/>
    <w:rsid w:val="007310E3"/>
    <w:rsid w:val="00752AF5"/>
    <w:rsid w:val="00760F16"/>
    <w:rsid w:val="00774BF9"/>
    <w:rsid w:val="00792B0D"/>
    <w:rsid w:val="007E47D3"/>
    <w:rsid w:val="007F0459"/>
    <w:rsid w:val="00811818"/>
    <w:rsid w:val="0088212E"/>
    <w:rsid w:val="008A72ED"/>
    <w:rsid w:val="008B0E15"/>
    <w:rsid w:val="008D4149"/>
    <w:rsid w:val="008E0DAC"/>
    <w:rsid w:val="008F025E"/>
    <w:rsid w:val="008F42B1"/>
    <w:rsid w:val="009202D2"/>
    <w:rsid w:val="009458A4"/>
    <w:rsid w:val="00946966"/>
    <w:rsid w:val="009722C2"/>
    <w:rsid w:val="00972491"/>
    <w:rsid w:val="00995C3D"/>
    <w:rsid w:val="00997B1C"/>
    <w:rsid w:val="009B2DF8"/>
    <w:rsid w:val="009B5890"/>
    <w:rsid w:val="00A61375"/>
    <w:rsid w:val="00AC6E69"/>
    <w:rsid w:val="00AD6CE2"/>
    <w:rsid w:val="00AE57EB"/>
    <w:rsid w:val="00AE7BFE"/>
    <w:rsid w:val="00B2431B"/>
    <w:rsid w:val="00B30804"/>
    <w:rsid w:val="00B66013"/>
    <w:rsid w:val="00B81450"/>
    <w:rsid w:val="00B8376A"/>
    <w:rsid w:val="00BD4664"/>
    <w:rsid w:val="00BE36BD"/>
    <w:rsid w:val="00BE3851"/>
    <w:rsid w:val="00BE67E2"/>
    <w:rsid w:val="00C41B34"/>
    <w:rsid w:val="00CA2ABA"/>
    <w:rsid w:val="00CA39CC"/>
    <w:rsid w:val="00CA5AE4"/>
    <w:rsid w:val="00CB6BB7"/>
    <w:rsid w:val="00CC1AD5"/>
    <w:rsid w:val="00D2020A"/>
    <w:rsid w:val="00D473DB"/>
    <w:rsid w:val="00D47C09"/>
    <w:rsid w:val="00D65A1F"/>
    <w:rsid w:val="00D854D4"/>
    <w:rsid w:val="00D9110A"/>
    <w:rsid w:val="00D94444"/>
    <w:rsid w:val="00DA64D8"/>
    <w:rsid w:val="00DC0D82"/>
    <w:rsid w:val="00DC2B05"/>
    <w:rsid w:val="00DD5FA1"/>
    <w:rsid w:val="00E06B38"/>
    <w:rsid w:val="00E435A0"/>
    <w:rsid w:val="00E4426A"/>
    <w:rsid w:val="00E774C7"/>
    <w:rsid w:val="00E938E9"/>
    <w:rsid w:val="00EA3512"/>
    <w:rsid w:val="00F00ADE"/>
    <w:rsid w:val="00F02491"/>
    <w:rsid w:val="00F93015"/>
    <w:rsid w:val="00FC11C0"/>
    <w:rsid w:val="00FD7DFC"/>
    <w:rsid w:val="00FE39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5:chartTrackingRefBased/>
  <w15:docId w15:val="{CA7506FF-53D0-4B50-A7BD-B6AA091D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6BD"/>
    <w:pPr>
      <w:spacing w:before="60" w:after="60"/>
    </w:pPr>
    <w:rPr>
      <w:rFonts w:ascii="Palatino Linotype" w:hAnsi="Palatino Linotype"/>
      <w:sz w:val="22"/>
      <w:szCs w:val="24"/>
    </w:rPr>
  </w:style>
  <w:style w:type="paragraph" w:styleId="berschrift1">
    <w:name w:val="heading 1"/>
    <w:basedOn w:val="Standard"/>
    <w:next w:val="Standard"/>
    <w:qFormat/>
    <w:rsid w:val="00BE36BD"/>
    <w:pPr>
      <w:keepNext/>
      <w:tabs>
        <w:tab w:val="left" w:pos="1134"/>
      </w:tabs>
      <w:spacing w:before="240" w:after="120"/>
      <w:outlineLvl w:val="0"/>
    </w:pPr>
    <w:rPr>
      <w:rFonts w:ascii="Arial" w:hAnsi="Arial" w:cs="Arial"/>
      <w:b/>
      <w:bCs/>
      <w:kern w:val="32"/>
      <w:sz w:val="32"/>
      <w:szCs w:val="32"/>
    </w:rPr>
  </w:style>
  <w:style w:type="paragraph" w:styleId="berschrift2">
    <w:name w:val="heading 2"/>
    <w:basedOn w:val="Standard"/>
    <w:next w:val="Standard"/>
    <w:qFormat/>
    <w:rsid w:val="00BE36BD"/>
    <w:pPr>
      <w:keepNext/>
      <w:numPr>
        <w:ilvl w:val="1"/>
        <w:numId w:val="21"/>
      </w:numPr>
      <w:spacing w:before="240" w:after="120"/>
      <w:outlineLvl w:val="1"/>
    </w:pPr>
    <w:rPr>
      <w:rFonts w:ascii="Arial" w:hAnsi="Arial" w:cs="Arial"/>
      <w:b/>
      <w:bCs/>
      <w:iCs/>
      <w:sz w:val="28"/>
      <w:szCs w:val="28"/>
    </w:rPr>
  </w:style>
  <w:style w:type="paragraph" w:styleId="berschrift3">
    <w:name w:val="heading 3"/>
    <w:basedOn w:val="Standard"/>
    <w:next w:val="Standard"/>
    <w:qFormat/>
    <w:rsid w:val="00BE36BD"/>
    <w:pPr>
      <w:keepNext/>
      <w:spacing w:before="240" w:after="120"/>
      <w:outlineLvl w:val="2"/>
    </w:pPr>
    <w:rPr>
      <w:rFonts w:ascii="Arial" w:hAnsi="Arial"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GAufzKaestchen">
    <w:name w:val="LAG Aufz Kaestchen"/>
    <w:basedOn w:val="LAGStandard"/>
    <w:rsid w:val="00995C3D"/>
    <w:pPr>
      <w:numPr>
        <w:numId w:val="24"/>
      </w:numPr>
      <w:spacing w:before="0" w:after="0"/>
    </w:pPr>
  </w:style>
  <w:style w:type="table" w:styleId="Tabellenraster">
    <w:name w:val="Table Grid"/>
    <w:basedOn w:val="NormaleTabelle"/>
    <w:rsid w:val="00BE36BD"/>
    <w:pPr>
      <w:spacing w:before="60" w:after="60"/>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G">
    <w:name w:val="Tab LAG"/>
    <w:basedOn w:val="Tabellenraster"/>
    <w:rsid w:val="00BE36BD"/>
    <w:tblPr/>
  </w:style>
  <w:style w:type="paragraph" w:customStyle="1" w:styleId="AufzStrichLAG">
    <w:name w:val="Aufz Strich LAG"/>
    <w:basedOn w:val="Standard"/>
    <w:next w:val="Standard"/>
    <w:rsid w:val="00BE36BD"/>
    <w:pPr>
      <w:spacing w:before="0" w:after="0"/>
    </w:pPr>
  </w:style>
  <w:style w:type="paragraph" w:customStyle="1" w:styleId="AufzKaestchenLAG">
    <w:name w:val="Aufz Kaestchen LAG"/>
    <w:basedOn w:val="Standard"/>
    <w:next w:val="Standard"/>
    <w:rsid w:val="00B2431B"/>
    <w:pPr>
      <w:spacing w:before="0" w:after="0"/>
    </w:pPr>
  </w:style>
  <w:style w:type="paragraph" w:styleId="Kopfzeile">
    <w:name w:val="header"/>
    <w:basedOn w:val="Standard"/>
    <w:rsid w:val="00B2431B"/>
    <w:pPr>
      <w:tabs>
        <w:tab w:val="center" w:pos="4536"/>
        <w:tab w:val="right" w:pos="9072"/>
      </w:tabs>
    </w:pPr>
    <w:rPr>
      <w:rFonts w:ascii="Arial" w:hAnsi="Arial"/>
      <w:i/>
    </w:rPr>
  </w:style>
  <w:style w:type="paragraph" w:styleId="Fuzeile">
    <w:name w:val="footer"/>
    <w:basedOn w:val="Standard"/>
    <w:rsid w:val="00B2431B"/>
    <w:pPr>
      <w:tabs>
        <w:tab w:val="center" w:pos="4536"/>
        <w:tab w:val="right" w:pos="9072"/>
      </w:tabs>
      <w:spacing w:before="0" w:after="0"/>
    </w:pPr>
    <w:rPr>
      <w:rFonts w:ascii="Arial" w:hAnsi="Arial"/>
      <w:i/>
      <w:sz w:val="18"/>
    </w:rPr>
  </w:style>
  <w:style w:type="character" w:styleId="Hyperlink">
    <w:name w:val="Hyperlink"/>
    <w:basedOn w:val="Absatz-Standardschriftart"/>
    <w:rsid w:val="006558D3"/>
    <w:rPr>
      <w:color w:val="0000FF"/>
      <w:u w:val="single"/>
    </w:rPr>
  </w:style>
  <w:style w:type="character" w:styleId="Seitenzahl">
    <w:name w:val="page number"/>
    <w:basedOn w:val="Absatz-Standardschriftart"/>
    <w:rsid w:val="006558D3"/>
  </w:style>
  <w:style w:type="paragraph" w:customStyle="1" w:styleId="Tabellentext">
    <w:name w:val="Tabellentext"/>
    <w:basedOn w:val="Standard"/>
    <w:link w:val="TabellentextZchn"/>
    <w:rsid w:val="00DD5FA1"/>
    <w:pPr>
      <w:spacing w:before="0" w:after="0"/>
    </w:pPr>
    <w:rPr>
      <w:rFonts w:ascii="Arial Narrow" w:hAnsi="Arial Narrow"/>
      <w:sz w:val="20"/>
    </w:rPr>
  </w:style>
  <w:style w:type="paragraph" w:customStyle="1" w:styleId="FormatvorlageTabellentextFett">
    <w:name w:val="Formatvorlage Tabellentext + Fett"/>
    <w:basedOn w:val="Tabellentext"/>
    <w:link w:val="FormatvorlageTabellentextFettZchn"/>
    <w:rsid w:val="00DD5FA1"/>
    <w:rPr>
      <w:b/>
      <w:bCs/>
    </w:rPr>
  </w:style>
  <w:style w:type="character" w:customStyle="1" w:styleId="TabellentextZchn">
    <w:name w:val="Tabellentext Zchn"/>
    <w:basedOn w:val="Absatz-Standardschriftart"/>
    <w:link w:val="Tabellentext"/>
    <w:rsid w:val="00DD5FA1"/>
    <w:rPr>
      <w:rFonts w:ascii="Arial Narrow" w:hAnsi="Arial Narrow"/>
      <w:szCs w:val="24"/>
      <w:lang w:val="de-DE" w:eastAsia="de-DE" w:bidi="ar-SA"/>
    </w:rPr>
  </w:style>
  <w:style w:type="character" w:customStyle="1" w:styleId="FormatvorlageTabellentextFettZchn">
    <w:name w:val="Formatvorlage Tabellentext + Fett Zchn"/>
    <w:basedOn w:val="TabellentextZchn"/>
    <w:link w:val="FormatvorlageTabellentextFett"/>
    <w:rsid w:val="00DD5FA1"/>
    <w:rPr>
      <w:rFonts w:ascii="Arial Narrow" w:hAnsi="Arial Narrow"/>
      <w:b/>
      <w:bCs/>
      <w:szCs w:val="24"/>
      <w:lang w:val="de-DE" w:eastAsia="de-DE" w:bidi="ar-SA"/>
    </w:rPr>
  </w:style>
  <w:style w:type="paragraph" w:styleId="Sprechblasentext">
    <w:name w:val="Balloon Text"/>
    <w:basedOn w:val="Standard"/>
    <w:semiHidden/>
    <w:rsid w:val="00596A10"/>
    <w:rPr>
      <w:rFonts w:ascii="Tahoma" w:hAnsi="Tahoma" w:cs="Tahoma"/>
      <w:sz w:val="16"/>
      <w:szCs w:val="16"/>
    </w:rPr>
  </w:style>
  <w:style w:type="paragraph" w:styleId="Textkrper2">
    <w:name w:val="Body Text 2"/>
    <w:basedOn w:val="Standard"/>
    <w:semiHidden/>
    <w:rsid w:val="00596A10"/>
    <w:pPr>
      <w:spacing w:before="0" w:after="120" w:line="480" w:lineRule="auto"/>
    </w:pPr>
    <w:rPr>
      <w:rFonts w:ascii="Times New Roman" w:hAnsi="Times New Roman"/>
      <w:sz w:val="20"/>
      <w:szCs w:val="20"/>
    </w:rPr>
  </w:style>
  <w:style w:type="paragraph" w:customStyle="1" w:styleId="Palatinotext">
    <w:name w:val="Palatinotext"/>
    <w:rsid w:val="003741B6"/>
    <w:rPr>
      <w:rFonts w:ascii="Palatino Linotype" w:hAnsi="Palatino Linotype"/>
      <w:sz w:val="22"/>
      <w:szCs w:val="22"/>
    </w:rPr>
  </w:style>
  <w:style w:type="paragraph" w:customStyle="1" w:styleId="LAGAufzStrich">
    <w:name w:val="LAG Aufz Strich"/>
    <w:basedOn w:val="Standard"/>
    <w:rsid w:val="00995C3D"/>
    <w:pPr>
      <w:numPr>
        <w:numId w:val="27"/>
      </w:numPr>
      <w:spacing w:before="0" w:after="0"/>
    </w:pPr>
    <w:rPr>
      <w:rFonts w:ascii="Verdana" w:hAnsi="Verdana"/>
      <w:sz w:val="20"/>
    </w:rPr>
  </w:style>
  <w:style w:type="paragraph" w:customStyle="1" w:styleId="LAGStandard">
    <w:name w:val="LAG Standard"/>
    <w:basedOn w:val="Standard"/>
    <w:link w:val="LAGStandardChar"/>
    <w:rsid w:val="005F43A9"/>
    <w:rPr>
      <w:rFonts w:ascii="Verdana" w:hAnsi="Verdana"/>
      <w:sz w:val="20"/>
    </w:rPr>
  </w:style>
  <w:style w:type="table" w:customStyle="1" w:styleId="LAGTab">
    <w:name w:val="LAG Tab"/>
    <w:basedOn w:val="Tabellenraster"/>
    <w:rsid w:val="005F43A9"/>
    <w:rPr>
      <w:rFonts w:ascii="Verdana" w:hAnsi="Verdana"/>
      <w:sz w:val="18"/>
    </w:rPr>
    <w:tblPr/>
  </w:style>
  <w:style w:type="paragraph" w:customStyle="1" w:styleId="LAG1">
    <w:name w:val="LAG Ü 1"/>
    <w:basedOn w:val="berschrift1"/>
    <w:next w:val="LAGStandard"/>
    <w:rsid w:val="005F43A9"/>
    <w:rPr>
      <w:rFonts w:ascii="Verdana" w:hAnsi="Verdana"/>
      <w:sz w:val="28"/>
    </w:rPr>
  </w:style>
  <w:style w:type="paragraph" w:customStyle="1" w:styleId="LAG2TOP">
    <w:name w:val="LAG Ü 2 TOP"/>
    <w:basedOn w:val="Standard"/>
    <w:next w:val="LAGStandard"/>
    <w:rsid w:val="005F43A9"/>
    <w:pPr>
      <w:keepNext/>
      <w:numPr>
        <w:numId w:val="21"/>
      </w:numPr>
      <w:spacing w:before="240" w:after="120"/>
      <w:outlineLvl w:val="0"/>
    </w:pPr>
    <w:rPr>
      <w:rFonts w:ascii="Verdana" w:hAnsi="Verdana" w:cs="Arial"/>
      <w:b/>
      <w:bCs/>
      <w:kern w:val="32"/>
      <w:sz w:val="24"/>
      <w:szCs w:val="32"/>
    </w:rPr>
  </w:style>
  <w:style w:type="paragraph" w:customStyle="1" w:styleId="LAG2">
    <w:name w:val="LAG Ü 2"/>
    <w:basedOn w:val="LAG1"/>
    <w:next w:val="LAGStandard"/>
    <w:rsid w:val="005F43A9"/>
    <w:rPr>
      <w:sz w:val="24"/>
      <w:szCs w:val="24"/>
    </w:rPr>
  </w:style>
  <w:style w:type="paragraph" w:customStyle="1" w:styleId="LAG3">
    <w:name w:val="LAG Ü 3"/>
    <w:basedOn w:val="Standard"/>
    <w:next w:val="LAGStandard"/>
    <w:rsid w:val="005F43A9"/>
    <w:rPr>
      <w:rFonts w:ascii="Verdana" w:hAnsi="Verdana"/>
      <w:b/>
      <w:sz w:val="20"/>
      <w:szCs w:val="20"/>
    </w:rPr>
  </w:style>
  <w:style w:type="paragraph" w:customStyle="1" w:styleId="LAG4">
    <w:name w:val="LAG Ü 4"/>
    <w:basedOn w:val="Standard"/>
    <w:next w:val="LAGStandard"/>
    <w:rsid w:val="005F43A9"/>
    <w:rPr>
      <w:rFonts w:ascii="Verdana" w:hAnsi="Verdana"/>
      <w:i/>
      <w:sz w:val="20"/>
      <w:szCs w:val="20"/>
    </w:rPr>
  </w:style>
  <w:style w:type="paragraph" w:customStyle="1" w:styleId="LAGProtokollTOP">
    <w:name w:val="LAG Ü Protokoll TOP"/>
    <w:basedOn w:val="Standard"/>
    <w:next w:val="LAGStandard"/>
    <w:rsid w:val="005F43A9"/>
    <w:pPr>
      <w:numPr>
        <w:ilvl w:val="3"/>
        <w:numId w:val="21"/>
      </w:numPr>
    </w:pPr>
    <w:rPr>
      <w:rFonts w:ascii="Verdana" w:hAnsi="Verdana"/>
      <w:sz w:val="20"/>
    </w:rPr>
  </w:style>
  <w:style w:type="paragraph" w:customStyle="1" w:styleId="LAGAbbildungsbeschriftung">
    <w:name w:val="LAG Abbildungsbeschriftung"/>
    <w:basedOn w:val="LAGStandard"/>
    <w:next w:val="LAGStandard"/>
    <w:rsid w:val="005F43A9"/>
    <w:pPr>
      <w:spacing w:before="0"/>
    </w:pPr>
    <w:rPr>
      <w:sz w:val="16"/>
    </w:rPr>
  </w:style>
  <w:style w:type="paragraph" w:customStyle="1" w:styleId="LAGAdressfeld">
    <w:name w:val="LAG Adressfeld"/>
    <w:basedOn w:val="LAGStandard"/>
    <w:rsid w:val="005F43A9"/>
    <w:pPr>
      <w:spacing w:before="0" w:after="0"/>
    </w:pPr>
  </w:style>
  <w:style w:type="paragraph" w:customStyle="1" w:styleId="LAGKopf-Fusszeile">
    <w:name w:val="LAG Kopf-Fusszeile"/>
    <w:basedOn w:val="LAGStandard"/>
    <w:next w:val="LAGStandard"/>
    <w:rsid w:val="005F43A9"/>
    <w:rPr>
      <w:sz w:val="16"/>
    </w:rPr>
  </w:style>
  <w:style w:type="character" w:customStyle="1" w:styleId="LAGStandardChar">
    <w:name w:val="LAG Standard Char"/>
    <w:basedOn w:val="Absatz-Standardschriftart"/>
    <w:link w:val="LAGStandard"/>
    <w:rsid w:val="005F43A9"/>
    <w:rPr>
      <w:rFonts w:ascii="Verdana" w:hAnsi="Verdana"/>
      <w:szCs w:val="24"/>
      <w:lang w:val="de-DE" w:eastAsia="de-DE" w:bidi="ar-SA"/>
    </w:rPr>
  </w:style>
  <w:style w:type="paragraph" w:customStyle="1" w:styleId="LAGVerzeichnis">
    <w:name w:val="LAG Verzeichnis"/>
    <w:basedOn w:val="Verzeichnis1"/>
    <w:next w:val="LAGStandard"/>
    <w:rsid w:val="005F43A9"/>
    <w:pPr>
      <w:tabs>
        <w:tab w:val="right" w:leader="dot" w:pos="9062"/>
      </w:tabs>
      <w:spacing w:before="0" w:after="0"/>
    </w:pPr>
    <w:rPr>
      <w:rFonts w:ascii="Verdana" w:hAnsi="Verdana"/>
      <w:szCs w:val="22"/>
    </w:rPr>
  </w:style>
  <w:style w:type="paragraph" w:styleId="Verzeichnis1">
    <w:name w:val="toc 1"/>
    <w:basedOn w:val="Standard"/>
    <w:next w:val="Standard"/>
    <w:autoRedefine/>
    <w:semiHidden/>
    <w:rsid w:val="005F43A9"/>
  </w:style>
  <w:style w:type="character" w:customStyle="1" w:styleId="LAGStandardZchn">
    <w:name w:val="LAG Standard Zchn"/>
    <w:basedOn w:val="Absatz-Standardschriftart"/>
    <w:rsid w:val="001C37B9"/>
    <w:rPr>
      <w:rFonts w:ascii="Verdana" w:hAnsi="Verdana"/>
      <w:sz w:val="22"/>
      <w:szCs w:val="24"/>
      <w:lang w:val="de-DE" w:eastAsia="de-DE" w:bidi="ar-SA"/>
    </w:rPr>
  </w:style>
  <w:style w:type="paragraph" w:customStyle="1" w:styleId="LAGAufzKaestchenabgehakt">
    <w:name w:val="LAG Aufz Kaestchen abgehakt"/>
    <w:basedOn w:val="LAGAufzKaestchen"/>
    <w:rsid w:val="00995C3D"/>
    <w:pPr>
      <w:numPr>
        <w:numId w:val="25"/>
      </w:numPr>
    </w:pPr>
  </w:style>
  <w:style w:type="paragraph" w:customStyle="1" w:styleId="LAGAufzKaestchenRundbrief">
    <w:name w:val="LAG Aufz Kaestchen Rundbrief"/>
    <w:basedOn w:val="LAGAufzKaestchen"/>
    <w:rsid w:val="00995C3D"/>
    <w:pPr>
      <w:numPr>
        <w:numId w:val="26"/>
      </w:numPr>
      <w:spacing w:line="264" w:lineRule="auto"/>
      <w:jc w:val="both"/>
    </w:pPr>
  </w:style>
  <w:style w:type="paragraph" w:styleId="StandardWeb">
    <w:name w:val="Normal (Web)"/>
    <w:basedOn w:val="Standard"/>
    <w:uiPriority w:val="99"/>
    <w:unhideWhenUsed/>
    <w:rsid w:val="00467D4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7365">
      <w:bodyDiv w:val="1"/>
      <w:marLeft w:val="0"/>
      <w:marRight w:val="0"/>
      <w:marTop w:val="0"/>
      <w:marBottom w:val="0"/>
      <w:divBdr>
        <w:top w:val="none" w:sz="0" w:space="0" w:color="auto"/>
        <w:left w:val="none" w:sz="0" w:space="0" w:color="auto"/>
        <w:bottom w:val="none" w:sz="0" w:space="0" w:color="auto"/>
        <w:right w:val="none" w:sz="0" w:space="0" w:color="auto"/>
      </w:divBdr>
    </w:div>
    <w:div w:id="1351179073">
      <w:bodyDiv w:val="1"/>
      <w:marLeft w:val="0"/>
      <w:marRight w:val="0"/>
      <w:marTop w:val="0"/>
      <w:marBottom w:val="0"/>
      <w:divBdr>
        <w:top w:val="none" w:sz="0" w:space="0" w:color="auto"/>
        <w:left w:val="none" w:sz="0" w:space="0" w:color="auto"/>
        <w:bottom w:val="none" w:sz="0" w:space="0" w:color="auto"/>
        <w:right w:val="none" w:sz="0" w:space="0" w:color="auto"/>
      </w:divBdr>
    </w:div>
    <w:div w:id="1514956519">
      <w:bodyDiv w:val="1"/>
      <w:marLeft w:val="0"/>
      <w:marRight w:val="0"/>
      <w:marTop w:val="0"/>
      <w:marBottom w:val="0"/>
      <w:divBdr>
        <w:top w:val="none" w:sz="0" w:space="0" w:color="auto"/>
        <w:left w:val="none" w:sz="0" w:space="0" w:color="auto"/>
        <w:bottom w:val="none" w:sz="0" w:space="0" w:color="auto"/>
        <w:right w:val="none" w:sz="0" w:space="0" w:color="auto"/>
      </w:divBdr>
    </w:div>
    <w:div w:id="1712070109">
      <w:bodyDiv w:val="1"/>
      <w:marLeft w:val="0"/>
      <w:marRight w:val="0"/>
      <w:marTop w:val="0"/>
      <w:marBottom w:val="0"/>
      <w:divBdr>
        <w:top w:val="none" w:sz="0" w:space="0" w:color="auto"/>
        <w:left w:val="none" w:sz="0" w:space="0" w:color="auto"/>
        <w:bottom w:val="none" w:sz="0" w:space="0" w:color="auto"/>
        <w:right w:val="none" w:sz="0" w:space="0" w:color="auto"/>
      </w:divBdr>
    </w:div>
    <w:div w:id="1714187610">
      <w:bodyDiv w:val="1"/>
      <w:marLeft w:val="0"/>
      <w:marRight w:val="0"/>
      <w:marTop w:val="0"/>
      <w:marBottom w:val="0"/>
      <w:divBdr>
        <w:top w:val="none" w:sz="0" w:space="0" w:color="auto"/>
        <w:left w:val="none" w:sz="0" w:space="0" w:color="auto"/>
        <w:bottom w:val="none" w:sz="0" w:space="0" w:color="auto"/>
        <w:right w:val="none" w:sz="0" w:space="0" w:color="auto"/>
      </w:divBdr>
    </w:div>
    <w:div w:id="1948416831">
      <w:bodyDiv w:val="1"/>
      <w:marLeft w:val="0"/>
      <w:marRight w:val="0"/>
      <w:marTop w:val="0"/>
      <w:marBottom w:val="0"/>
      <w:divBdr>
        <w:top w:val="none" w:sz="0" w:space="0" w:color="auto"/>
        <w:left w:val="none" w:sz="0" w:space="0" w:color="auto"/>
        <w:bottom w:val="none" w:sz="0" w:space="0" w:color="auto"/>
        <w:right w:val="none" w:sz="0" w:space="0" w:color="auto"/>
      </w:divBdr>
    </w:div>
    <w:div w:id="20330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OeA_Presseinformation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OeA_Presseinformation_2016</Template>
  <TotalTime>0</TotalTime>
  <Pages>3</Pages>
  <Words>743</Words>
  <Characters>5089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Grundsatz: Das Projekt muss sich am Leitbild der nachhaltigen Entwicklung orientieren und die ökologische, die ökonomische und die soziale Dimension berücksichtigen</vt:lpstr>
    </vt:vector>
  </TitlesOfParts>
  <Company>Markt Altusried</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Grundsatz: Das Projekt muss sich am Leitbild der nachhaltigen Entwicklung orientieren und die ökologische, die ökonomische und die soziale Dimension berücksichtigen</dc:title>
  <dc:subject/>
  <dc:creator>Dr. Sabine Weizenegger</dc:creator>
  <cp:keywords/>
  <dc:description/>
  <cp:lastModifiedBy>Sabine Weizenegger</cp:lastModifiedBy>
  <cp:revision>9</cp:revision>
  <cp:lastPrinted>2018-05-02T15:54:00Z</cp:lastPrinted>
  <dcterms:created xsi:type="dcterms:W3CDTF">2018-05-02T14:23:00Z</dcterms:created>
  <dcterms:modified xsi:type="dcterms:W3CDTF">2018-05-02T16:16:00Z</dcterms:modified>
</cp:coreProperties>
</file>