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B6" w:rsidRDefault="007310E3" w:rsidP="007310E3">
      <w:pPr>
        <w:pStyle w:val="LAG1"/>
      </w:pPr>
      <w:r w:rsidRPr="007310E3">
        <w:t>Pressemitteilung</w:t>
      </w:r>
    </w:p>
    <w:p w:rsidR="007310E3" w:rsidRPr="007310E3" w:rsidRDefault="007310E3" w:rsidP="007310E3">
      <w:pPr>
        <w:pStyle w:val="LAGStandard"/>
      </w:pPr>
    </w:p>
    <w:p w:rsidR="007310E3" w:rsidRDefault="007310E3" w:rsidP="007310E3">
      <w:pPr>
        <w:pStyle w:val="LAG1"/>
      </w:pPr>
      <w:r>
        <w:t>+++</w:t>
      </w:r>
      <w:r w:rsidR="009F01E3">
        <w:t xml:space="preserve"> </w:t>
      </w:r>
      <w:r w:rsidR="004B50A3">
        <w:t xml:space="preserve">Exkursion Regionalentwicklung </w:t>
      </w:r>
      <w:r w:rsidR="00915F26">
        <w:t xml:space="preserve">– LEADER ist mehr als nur ein Förderprogramm </w:t>
      </w:r>
      <w:r>
        <w:t>+++</w:t>
      </w:r>
    </w:p>
    <w:p w:rsidR="007310E3" w:rsidRDefault="007310E3" w:rsidP="00100D14">
      <w:pPr>
        <w:pStyle w:val="LAGStandard"/>
      </w:pPr>
    </w:p>
    <w:p w:rsidR="007957BF" w:rsidRDefault="00915F26" w:rsidP="007957BF">
      <w:pPr>
        <w:pStyle w:val="LAGStandard"/>
        <w:rPr>
          <w:rFonts w:cs="Arial"/>
        </w:rPr>
      </w:pPr>
      <w:r>
        <w:rPr>
          <w:rFonts w:cs="Arial"/>
        </w:rPr>
        <w:t xml:space="preserve">Bereits zum neunten Mal veranstaltete </w:t>
      </w:r>
      <w:r w:rsidR="004B50A3">
        <w:rPr>
          <w:rFonts w:cs="Arial"/>
        </w:rPr>
        <w:t>der Regionalentwicklung Oberallgäu e.V. seine „Exkursion Regionalentwicklung“ im Rahmen des bundesweiten „Tag der Regionen“.</w:t>
      </w:r>
      <w:r>
        <w:rPr>
          <w:rFonts w:cs="Arial"/>
        </w:rPr>
        <w:t xml:space="preserve"> Vorsitzender </w:t>
      </w:r>
      <w:proofErr w:type="spellStart"/>
      <w:r>
        <w:rPr>
          <w:rFonts w:cs="Arial"/>
        </w:rPr>
        <w:t>Bgm</w:t>
      </w:r>
      <w:proofErr w:type="spellEnd"/>
      <w:r>
        <w:rPr>
          <w:rFonts w:cs="Arial"/>
        </w:rPr>
        <w:t>. Theo Haslach konnte knapp 40 Teilnehmer begrüßen</w:t>
      </w:r>
      <w:r w:rsidR="0070139F">
        <w:rPr>
          <w:rFonts w:cs="Arial"/>
        </w:rPr>
        <w:t xml:space="preserve">, die </w:t>
      </w:r>
      <w:r w:rsidR="0070139F">
        <w:t>erfahren wollten was sich hinter „Regionalentwicklung“ und dem LEADER-Programm verbirgt, wer Regionalentwicklung macht und wie die Umsetzung von Projekten im Detail aussieht</w:t>
      </w:r>
      <w:r>
        <w:rPr>
          <w:rFonts w:cs="Arial"/>
        </w:rPr>
        <w:t>.</w:t>
      </w:r>
      <w:r w:rsidR="007957BF">
        <w:rPr>
          <w:rFonts w:cs="Arial"/>
        </w:rPr>
        <w:t xml:space="preserve"> Die Geschäftsführerin der LAG, Dr. Sabine Weizenegger, betonte: „LEADER ist weit mehr, als nur ein Förderprogram für einzelne Projekte“. Das Beispiel „Flussraum Iller“ zeige, wie verschiedene Maßnahmen aufeinander aufbauen und sich gegenseitig ergänzen.</w:t>
      </w:r>
    </w:p>
    <w:p w:rsidR="007E6E04" w:rsidRDefault="007E6E04" w:rsidP="004B50A3">
      <w:pPr>
        <w:pStyle w:val="LAGStandard"/>
        <w:rPr>
          <w:rFonts w:cs="Arial"/>
        </w:rPr>
      </w:pPr>
      <w:r>
        <w:rPr>
          <w:rFonts w:cs="Arial"/>
        </w:rPr>
        <w:t xml:space="preserve">Zuerst besuchte die Gruppe das </w:t>
      </w:r>
      <w:proofErr w:type="spellStart"/>
      <w:r>
        <w:rPr>
          <w:rFonts w:cs="Arial"/>
        </w:rPr>
        <w:t>Illerkraftwerk</w:t>
      </w:r>
      <w:proofErr w:type="spellEnd"/>
      <w:r>
        <w:rPr>
          <w:rFonts w:cs="Arial"/>
        </w:rPr>
        <w:t xml:space="preserve"> Stufe 4, wo Ralf Klocke von den </w:t>
      </w:r>
      <w:r w:rsidR="00CA3194">
        <w:rPr>
          <w:rFonts w:cs="Arial"/>
        </w:rPr>
        <w:t>Bayerischen Elektrizitätswerken</w:t>
      </w:r>
      <w:r>
        <w:rPr>
          <w:rFonts w:cs="Arial"/>
        </w:rPr>
        <w:t xml:space="preserve"> und sein Team das Projekt „</w:t>
      </w:r>
      <w:r w:rsidR="00CA3194">
        <w:rPr>
          <w:rFonts w:cs="Arial"/>
        </w:rPr>
        <w:t xml:space="preserve">Flussraum Iller - </w:t>
      </w:r>
      <w:r>
        <w:rPr>
          <w:rFonts w:cs="Arial"/>
        </w:rPr>
        <w:t xml:space="preserve">Wasserkraft und Natur am </w:t>
      </w:r>
      <w:proofErr w:type="spellStart"/>
      <w:r>
        <w:rPr>
          <w:rFonts w:cs="Arial"/>
        </w:rPr>
        <w:t>Illerdurchbruch</w:t>
      </w:r>
      <w:proofErr w:type="spellEnd"/>
      <w:r>
        <w:rPr>
          <w:rFonts w:cs="Arial"/>
        </w:rPr>
        <w:t xml:space="preserve"> erleben“ vorstellten. Die Teilnehmer </w:t>
      </w:r>
      <w:r w:rsidR="00E4001C">
        <w:rPr>
          <w:rFonts w:cs="Arial"/>
        </w:rPr>
        <w:t>erfuhren</w:t>
      </w:r>
      <w:r>
        <w:rPr>
          <w:rFonts w:cs="Arial"/>
        </w:rPr>
        <w:t xml:space="preserve">, wie eine Fischwanderhilfe und eine Fischzählstation funktionieren und durften auch einen Blick ins Kraftwerk werfen. Als erstes LEADER-Projekt an der Iller war </w:t>
      </w:r>
      <w:r w:rsidR="00E4001C">
        <w:rPr>
          <w:rFonts w:cs="Arial"/>
        </w:rPr>
        <w:t xml:space="preserve">im Jahr 2007 </w:t>
      </w:r>
      <w:r>
        <w:rPr>
          <w:rFonts w:cs="Arial"/>
        </w:rPr>
        <w:t>die Hängebrücke zwischen Fischers (</w:t>
      </w:r>
      <w:proofErr w:type="spellStart"/>
      <w:r>
        <w:rPr>
          <w:rFonts w:cs="Arial"/>
        </w:rPr>
        <w:t>Altusried</w:t>
      </w:r>
      <w:proofErr w:type="spellEnd"/>
      <w:r>
        <w:rPr>
          <w:rFonts w:cs="Arial"/>
        </w:rPr>
        <w:t xml:space="preserve">) und </w:t>
      </w:r>
      <w:proofErr w:type="spellStart"/>
      <w:r>
        <w:rPr>
          <w:rFonts w:cs="Arial"/>
        </w:rPr>
        <w:t>Pfosen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Dietmannsried</w:t>
      </w:r>
      <w:proofErr w:type="spellEnd"/>
      <w:r>
        <w:rPr>
          <w:rFonts w:cs="Arial"/>
        </w:rPr>
        <w:t>) entstanden. Ingenieur Heribert Hartmann erläuterte</w:t>
      </w:r>
      <w:r w:rsidR="00E4001C">
        <w:rPr>
          <w:rFonts w:cs="Arial"/>
        </w:rPr>
        <w:t xml:space="preserve"> vor Ort</w:t>
      </w:r>
      <w:r>
        <w:rPr>
          <w:rFonts w:cs="Arial"/>
        </w:rPr>
        <w:t>, wie die Brücke damals von Ehrenamtlichen gebaut wurde, fast gänzlich ohne den Einsatz von Maschinen. Bernhard Joachim von der Allgäu GmbH</w:t>
      </w:r>
      <w:r w:rsidR="00E4001C">
        <w:rPr>
          <w:rFonts w:cs="Arial"/>
        </w:rPr>
        <w:t xml:space="preserve"> stellte das Projekt </w:t>
      </w:r>
      <w:proofErr w:type="spellStart"/>
      <w:r w:rsidR="00E4001C">
        <w:rPr>
          <w:rFonts w:cs="Arial"/>
        </w:rPr>
        <w:t>Illerradweg</w:t>
      </w:r>
      <w:proofErr w:type="spellEnd"/>
      <w:r w:rsidR="00E4001C">
        <w:rPr>
          <w:rFonts w:cs="Arial"/>
        </w:rPr>
        <w:t xml:space="preserve"> vor, an dem neben der Lokalen Aktionsgruppe (LAG) Regionalentwicklung Oberallgäu auch die LAGs Unterallgäu und Neu-Ulm beteiligt sind. Den Abschluss bildete der Besuch im Theaterkästle </w:t>
      </w:r>
      <w:proofErr w:type="spellStart"/>
      <w:r w:rsidR="00E4001C">
        <w:rPr>
          <w:rFonts w:cs="Arial"/>
        </w:rPr>
        <w:t>Altusried</w:t>
      </w:r>
      <w:proofErr w:type="spellEnd"/>
      <w:r w:rsidR="00E4001C">
        <w:rPr>
          <w:rFonts w:cs="Arial"/>
        </w:rPr>
        <w:t xml:space="preserve">, wo Irmgard Weidmann und Julia Empter-Heerwart von den Theaterfreunden über die Sommerakademie für Amateur-Schauspieler informierten, die dort seit 2005 regelmäßig und mit großem Erfolg </w:t>
      </w:r>
      <w:r w:rsidR="007957BF">
        <w:rPr>
          <w:rFonts w:cs="Arial"/>
        </w:rPr>
        <w:t xml:space="preserve">stattfindet. </w:t>
      </w:r>
    </w:p>
    <w:p w:rsidR="007E6E04" w:rsidRDefault="007E6E04" w:rsidP="004B50A3">
      <w:pPr>
        <w:pStyle w:val="LAGStandard"/>
        <w:rPr>
          <w:rFonts w:cs="Arial"/>
        </w:rPr>
      </w:pPr>
    </w:p>
    <w:p w:rsidR="00B15496" w:rsidRPr="00B15496" w:rsidRDefault="00B15496" w:rsidP="00B15496">
      <w:pPr>
        <w:pStyle w:val="LAGStandard"/>
        <w:rPr>
          <w:rFonts w:cs="Arial"/>
          <w:noProof/>
        </w:rPr>
      </w:pPr>
    </w:p>
    <w:p w:rsidR="00537EF5" w:rsidRDefault="00D96E07" w:rsidP="00100D14">
      <w:pPr>
        <w:pStyle w:val="LAGStandard"/>
      </w:pPr>
      <w:r>
        <w:t>Anlagen:</w:t>
      </w:r>
    </w:p>
    <w:p w:rsidR="00D96E07" w:rsidRDefault="00D96E07" w:rsidP="00100D14">
      <w:pPr>
        <w:pStyle w:val="LAGStandard"/>
      </w:pPr>
      <w:r>
        <w:t>Flyer Exkursion Regionalentwicklung 2017</w:t>
      </w:r>
    </w:p>
    <w:p w:rsidR="00537EF5" w:rsidRDefault="00537EF5" w:rsidP="00100D14">
      <w:pPr>
        <w:pStyle w:val="LAGStandard"/>
      </w:pPr>
    </w:p>
    <w:p w:rsidR="00E4001C" w:rsidRDefault="00E4001C" w:rsidP="00100D14">
      <w:pPr>
        <w:pStyle w:val="LAGStandard"/>
      </w:pPr>
      <w:r>
        <w:t xml:space="preserve">Fotos: </w:t>
      </w:r>
    </w:p>
    <w:p w:rsidR="00E4001C" w:rsidRDefault="00E4001C" w:rsidP="00100D14">
      <w:pPr>
        <w:pStyle w:val="LAGStandard"/>
      </w:pPr>
      <w:r>
        <w:t xml:space="preserve">…002: Ralf Klocke (rechts) erläutert den Exkursionsteilnehmern das </w:t>
      </w:r>
      <w:r w:rsidR="00CA3194">
        <w:t>LEADER-</w:t>
      </w:r>
      <w:r>
        <w:t xml:space="preserve">Projekt </w:t>
      </w:r>
      <w:r w:rsidR="00CA3194">
        <w:t>„</w:t>
      </w:r>
      <w:bookmarkStart w:id="0" w:name="_GoBack"/>
      <w:bookmarkEnd w:id="0"/>
      <w:r w:rsidR="00CA3194">
        <w:t>Flussraum Iller“</w:t>
      </w:r>
    </w:p>
    <w:p w:rsidR="00E4001C" w:rsidRDefault="00E4001C" w:rsidP="00100D14">
      <w:pPr>
        <w:pStyle w:val="LAGStandard"/>
      </w:pPr>
      <w:r>
        <w:t>…007: Die Exkursionsteilnehmer informieren sich über die Fischzählstation</w:t>
      </w:r>
    </w:p>
    <w:p w:rsidR="00E4001C" w:rsidRDefault="00E4001C" w:rsidP="00100D14">
      <w:pPr>
        <w:pStyle w:val="LAGStandard"/>
      </w:pPr>
      <w:r>
        <w:t xml:space="preserve">…032: Auch Staatsminister a.D. Josef Miller (Mitte) zählte zu den Exkursionsteilnehmern und </w:t>
      </w:r>
      <w:r w:rsidR="007957BF">
        <w:t xml:space="preserve">ließ es sich nicht nehmen, </w:t>
      </w:r>
      <w:r>
        <w:t xml:space="preserve">den </w:t>
      </w:r>
      <w:r w:rsidR="007957BF">
        <w:t xml:space="preserve">Oberallgäuer </w:t>
      </w:r>
      <w:r>
        <w:t xml:space="preserve">LEADER-Akteuren </w:t>
      </w:r>
      <w:r w:rsidR="007957BF">
        <w:t xml:space="preserve">zu ihren Projekten zu gratulieren. </w:t>
      </w:r>
    </w:p>
    <w:p w:rsidR="00E4001C" w:rsidRDefault="00E4001C" w:rsidP="00100D14">
      <w:pPr>
        <w:pStyle w:val="LAGStandard"/>
      </w:pPr>
    </w:p>
    <w:p w:rsidR="001C37B9" w:rsidRDefault="007310E3" w:rsidP="00100D14">
      <w:pPr>
        <w:pStyle w:val="LAGStandard"/>
      </w:pPr>
      <w:r>
        <w:t xml:space="preserve">Immenstadt </w:t>
      </w:r>
      <w:proofErr w:type="spellStart"/>
      <w:r>
        <w:t>i.Allgäu</w:t>
      </w:r>
      <w:proofErr w:type="spellEnd"/>
      <w:r>
        <w:t xml:space="preserve">, </w:t>
      </w:r>
      <w:r w:rsidR="00915F26">
        <w:t>25.09.2017</w:t>
      </w:r>
    </w:p>
    <w:p w:rsidR="007310E3" w:rsidRDefault="007310E3" w:rsidP="00100D14">
      <w:pPr>
        <w:pStyle w:val="LAGStandard"/>
      </w:pPr>
      <w:r>
        <w:t>Dr. Sabine Weizenegger</w:t>
      </w:r>
    </w:p>
    <w:p w:rsidR="007310E3" w:rsidRPr="00E774C7" w:rsidRDefault="007310E3" w:rsidP="00100D14">
      <w:pPr>
        <w:pStyle w:val="LAGStandard"/>
      </w:pPr>
    </w:p>
    <w:p w:rsidR="003741B6" w:rsidRPr="00E774C7" w:rsidRDefault="007310E3" w:rsidP="00100D14">
      <w:pPr>
        <w:pStyle w:val="LAGStandard"/>
      </w:pPr>
      <w:r>
        <w:t>__________________________________________</w:t>
      </w:r>
    </w:p>
    <w:p w:rsidR="003741B6" w:rsidRPr="00E774C7" w:rsidRDefault="007310E3" w:rsidP="00100D14">
      <w:pPr>
        <w:pStyle w:val="LAG3"/>
      </w:pPr>
      <w:r>
        <w:t>Fragen?</w:t>
      </w:r>
    </w:p>
    <w:p w:rsidR="003741B6" w:rsidRPr="00E774C7" w:rsidRDefault="003741B6" w:rsidP="00100D14">
      <w:pPr>
        <w:pStyle w:val="LAGStandard"/>
      </w:pPr>
      <w:r w:rsidRPr="00E774C7">
        <w:t>Dr. Sabine Weizenegger</w:t>
      </w:r>
      <w:r w:rsidR="007310E3">
        <w:t xml:space="preserve"> (Geschäftsführerin)</w:t>
      </w:r>
    </w:p>
    <w:p w:rsidR="003741B6" w:rsidRPr="00E774C7" w:rsidRDefault="003741B6" w:rsidP="00100D14">
      <w:pPr>
        <w:pStyle w:val="LAGStandard"/>
      </w:pPr>
      <w:r w:rsidRPr="00E774C7">
        <w:t>Tel. +49.83</w:t>
      </w:r>
      <w:r w:rsidR="007310E3">
        <w:t>2</w:t>
      </w:r>
      <w:r w:rsidRPr="00E774C7">
        <w:t>3.</w:t>
      </w:r>
      <w:r w:rsidR="007310E3">
        <w:t>99836-10</w:t>
      </w:r>
      <w:r w:rsidRPr="00E774C7">
        <w:t xml:space="preserve"> oder +49.</w:t>
      </w:r>
      <w:r w:rsidR="00E938E9" w:rsidRPr="00E774C7">
        <w:t>160.8899989</w:t>
      </w:r>
    </w:p>
    <w:p w:rsidR="003741B6" w:rsidRPr="00E774C7" w:rsidRDefault="003741B6" w:rsidP="00100D14">
      <w:pPr>
        <w:pStyle w:val="LAGStandard"/>
      </w:pPr>
      <w:r w:rsidRPr="00E774C7">
        <w:t>E-mail: weizenegger@regionalentwicklung-oa.de</w:t>
      </w:r>
    </w:p>
    <w:sectPr w:rsidR="003741B6" w:rsidRPr="00E774C7" w:rsidSect="00B8376A">
      <w:headerReference w:type="default" r:id="rId7"/>
      <w:footerReference w:type="default" r:id="rId8"/>
      <w:pgSz w:w="11906" w:h="16838" w:code="9"/>
      <w:pgMar w:top="851" w:right="1134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15" w:rsidRDefault="003D4615">
      <w:r>
        <w:separator/>
      </w:r>
    </w:p>
  </w:endnote>
  <w:endnote w:type="continuationSeparator" w:id="0">
    <w:p w:rsidR="003D4615" w:rsidRDefault="003D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Lt BT">
    <w:panose1 w:val="04030405020B02020C03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93" w:type="dxa"/>
      <w:tblInd w:w="-1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080"/>
      <w:gridCol w:w="2713"/>
    </w:tblGrid>
    <w:tr w:rsidR="00415FEE" w:rsidRPr="00146535">
      <w:tc>
        <w:tcPr>
          <w:tcW w:w="7080" w:type="dxa"/>
        </w:tcPr>
        <w:p w:rsidR="00415FEE" w:rsidRPr="00E435A0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 w:rsidRPr="00E435A0">
            <w:rPr>
              <w:rFonts w:ascii="Bauhaus Lt BT" w:hAnsi="Bauhaus Lt BT"/>
              <w:i w:val="0"/>
              <w:sz w:val="16"/>
              <w:szCs w:val="16"/>
            </w:rPr>
            <w:t>Regionalentwicklung Oberallgäu e.V.</w:t>
          </w:r>
        </w:p>
        <w:p w:rsidR="00415FEE" w:rsidRPr="00E435A0" w:rsidRDefault="00B81450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</w:rPr>
          </w:pPr>
          <w:r>
            <w:rPr>
              <w:rFonts w:ascii="Bauhaus Lt BT" w:hAnsi="Bauhaus Lt BT"/>
              <w:i w:val="0"/>
              <w:sz w:val="16"/>
              <w:szCs w:val="16"/>
            </w:rPr>
            <w:t>Kemptener Str. 39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• D-</w:t>
          </w:r>
          <w:r>
            <w:rPr>
              <w:rFonts w:ascii="Bauhaus Lt BT" w:hAnsi="Bauhaus Lt BT"/>
              <w:i w:val="0"/>
              <w:sz w:val="16"/>
              <w:szCs w:val="16"/>
            </w:rPr>
            <w:t>87509 Immenstadt</w:t>
          </w:r>
          <w:r w:rsidR="00415FEE" w:rsidRPr="00E435A0">
            <w:rPr>
              <w:rFonts w:ascii="Bauhaus Lt BT" w:hAnsi="Bauhaus Lt BT"/>
              <w:i w:val="0"/>
              <w:sz w:val="16"/>
              <w:szCs w:val="16"/>
            </w:rPr>
            <w:t xml:space="preserve"> 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 w:val="16"/>
              <w:szCs w:val="16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Tel.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3/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99836 -10</w:t>
          </w: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• Fax +49/83</w:t>
          </w:r>
          <w:r w:rsidR="00B81450"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23/99836 -19</w:t>
          </w:r>
        </w:p>
        <w:p w:rsidR="00415FEE" w:rsidRPr="007310E3" w:rsidRDefault="00415FEE" w:rsidP="00637E5A">
          <w:pPr>
            <w:pStyle w:val="Fuzeile"/>
            <w:spacing w:after="10"/>
            <w:ind w:left="-113"/>
            <w:rPr>
              <w:rFonts w:ascii="Bauhaus Lt BT" w:hAnsi="Bauhaus Lt BT"/>
              <w:i w:val="0"/>
              <w:szCs w:val="18"/>
              <w:lang w:val="en-US"/>
            </w:rPr>
          </w:pPr>
          <w:r w:rsidRPr="007310E3">
            <w:rPr>
              <w:rFonts w:ascii="Bauhaus Lt BT" w:hAnsi="Bauhaus Lt BT"/>
              <w:i w:val="0"/>
              <w:sz w:val="16"/>
              <w:szCs w:val="16"/>
              <w:lang w:val="en-US"/>
            </w:rPr>
            <w:t>www.regionalentwicklung-oberallgaeu.de</w:t>
          </w:r>
        </w:p>
      </w:tc>
      <w:tc>
        <w:tcPr>
          <w:tcW w:w="2713" w:type="dxa"/>
        </w:tcPr>
        <w:p w:rsidR="00415FEE" w:rsidRPr="00146535" w:rsidRDefault="009B2DF8" w:rsidP="00637E5A">
          <w:pPr>
            <w:spacing w:before="20" w:after="0"/>
            <w:ind w:left="68" w:right="-113" w:hanging="68"/>
            <w:jc w:val="right"/>
            <w:rPr>
              <w:rFonts w:ascii="Bauhaus Lt BT" w:hAnsi="Bauhaus Lt BT"/>
              <w:sz w:val="16"/>
              <w:szCs w:val="16"/>
            </w:rPr>
          </w:pP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466725" cy="314325"/>
                <wp:effectExtent l="0" t="0" r="0" b="0"/>
                <wp:docPr id="1" name="Bild 1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3" t="2934" r="1993" b="29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 w:rsidRPr="00146535">
            <w:rPr>
              <w:rStyle w:val="Seitenzahl"/>
              <w:rFonts w:ascii="Arial Narrow" w:hAnsi="Arial Narrow"/>
            </w:rPr>
            <w:t xml:space="preserve"> </w:t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314325" cy="314325"/>
                <wp:effectExtent l="0" t="0" r="0" b="0"/>
                <wp:docPr id="2" name="Bild 2" descr="leader07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ader07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5FEE">
            <w:rPr>
              <w:rStyle w:val="Seitenzahl"/>
              <w:rFonts w:ascii="Arial Narrow" w:hAnsi="Arial Narrow"/>
            </w:rPr>
            <w:t xml:space="preserve"> </w:t>
          </w:r>
          <w:r w:rsidRPr="00146535">
            <w:rPr>
              <w:rStyle w:val="Seitenzahl"/>
              <w:rFonts w:ascii="Arial Narrow" w:hAnsi="Arial Narrow"/>
              <w:noProof/>
            </w:rPr>
            <w:drawing>
              <wp:inline distT="0" distB="0" distL="0" distR="0">
                <wp:extent cx="523875" cy="314325"/>
                <wp:effectExtent l="0" t="0" r="0" b="0"/>
                <wp:docPr id="3" name="Bild 3" descr="Staats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aats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5FEE" w:rsidRPr="00453FA8" w:rsidRDefault="00415FEE" w:rsidP="00637E5A">
          <w:pPr>
            <w:pStyle w:val="Fuzeile"/>
            <w:ind w:left="408" w:right="-85"/>
            <w:jc w:val="both"/>
            <w:rPr>
              <w:i w:val="0"/>
              <w:sz w:val="8"/>
              <w:szCs w:val="8"/>
            </w:rPr>
          </w:pPr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Gefördert durch das Bayerische Staatsministerium für Ernährung, Landwirtschaft und Forsten und den Europäischen </w:t>
          </w:r>
          <w:proofErr w:type="spellStart"/>
          <w:r w:rsidRPr="00453FA8">
            <w:rPr>
              <w:rFonts w:ascii="Bauhaus Lt BT" w:hAnsi="Bauhaus Lt BT"/>
              <w:i w:val="0"/>
              <w:sz w:val="8"/>
              <w:szCs w:val="8"/>
            </w:rPr>
            <w:t>Landwirt</w:t>
          </w:r>
          <w:r>
            <w:rPr>
              <w:rFonts w:ascii="Bauhaus Lt BT" w:hAnsi="Bauhaus Lt BT"/>
              <w:i w:val="0"/>
              <w:sz w:val="8"/>
              <w:szCs w:val="8"/>
            </w:rPr>
            <w:t>-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t>schafts</w:t>
          </w:r>
          <w:r w:rsidRPr="00453FA8">
            <w:rPr>
              <w:rFonts w:ascii="Bauhaus Lt BT" w:hAnsi="Bauhaus Lt BT"/>
              <w:i w:val="0"/>
              <w:sz w:val="8"/>
              <w:szCs w:val="8"/>
            </w:rPr>
            <w:softHyphen/>
            <w:t>fonds</w:t>
          </w:r>
          <w:proofErr w:type="spellEnd"/>
          <w:r w:rsidRPr="00453FA8">
            <w:rPr>
              <w:rFonts w:ascii="Bauhaus Lt BT" w:hAnsi="Bauhaus Lt BT"/>
              <w:i w:val="0"/>
              <w:sz w:val="8"/>
              <w:szCs w:val="8"/>
            </w:rPr>
            <w:t xml:space="preserve"> für die Entwicklung des ländlichen Raums (ELER).</w:t>
          </w:r>
        </w:p>
      </w:tc>
    </w:tr>
  </w:tbl>
  <w:p w:rsidR="005A780F" w:rsidRPr="00415FEE" w:rsidRDefault="005A780F" w:rsidP="001E631A">
    <w:pPr>
      <w:pStyle w:val="Fuzeile"/>
      <w:rPr>
        <w:sz w:val="2"/>
        <w:szCs w:val="2"/>
      </w:rPr>
    </w:pPr>
    <w:r w:rsidRPr="001E631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15" w:rsidRDefault="003D4615">
      <w:r>
        <w:separator/>
      </w:r>
    </w:p>
  </w:footnote>
  <w:footnote w:type="continuationSeparator" w:id="0">
    <w:p w:rsidR="003D4615" w:rsidRDefault="003D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C7" w:rsidRDefault="009B2DF8" w:rsidP="00B8376A">
    <w:pPr>
      <w:pStyle w:val="LAG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1350010</wp:posOffset>
              </wp:positionH>
              <wp:positionV relativeFrom="page">
                <wp:posOffset>521970</wp:posOffset>
              </wp:positionV>
              <wp:extent cx="3959860" cy="575945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8376A" w:rsidRDefault="00B8376A" w:rsidP="00B8376A">
                          <w:pPr>
                            <w:pStyle w:val="LAGStandard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06.3pt;margin-top:41.1pt;width:311.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xE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" stroked="f">
              <v:textbox>
                <w:txbxContent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  <w:p w:rsidR="00B8376A" w:rsidRDefault="00B8376A" w:rsidP="00B8376A">
                    <w:pPr>
                      <w:pStyle w:val="LAGStandard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5400675</wp:posOffset>
          </wp:positionH>
          <wp:positionV relativeFrom="page">
            <wp:posOffset>467995</wp:posOffset>
          </wp:positionV>
          <wp:extent cx="1800225" cy="565150"/>
          <wp:effectExtent l="0" t="0" r="0" b="0"/>
          <wp:wrapSquare wrapText="bothSides"/>
          <wp:docPr id="21" name="Bild 21" descr="REG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REG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450215</wp:posOffset>
          </wp:positionH>
          <wp:positionV relativeFrom="page">
            <wp:posOffset>148590</wp:posOffset>
          </wp:positionV>
          <wp:extent cx="908050" cy="899795"/>
          <wp:effectExtent l="0" t="0" r="0" b="0"/>
          <wp:wrapSquare wrapText="bothSides"/>
          <wp:docPr id="20" name="Bild 20" descr="Logo_Allgaeu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Allgaeu_20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620000" cy="327660"/>
              <wp:effectExtent l="9525" t="9525" r="9525" b="571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27660"/>
                      </a:xfrm>
                      <a:prstGeom prst="rect">
                        <a:avLst/>
                      </a:prstGeom>
                      <a:solidFill>
                        <a:srgbClr val="D3D7D7"/>
                      </a:solidFill>
                      <a:ln w="9525">
                        <a:solidFill>
                          <a:srgbClr val="D3D7D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87B80" id="Rectangle 19" o:spid="_x0000_s1026" style="position:absolute;margin-left:0;margin-top:0;width:600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" fillcolor="#d3d7d7" strokecolor="#d3d7d7">
              <w10:wrap anchorx="page" anchory="page"/>
            </v:rect>
          </w:pict>
        </mc:Fallback>
      </mc:AlternateContent>
    </w: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Default="00B8376A" w:rsidP="00B8376A">
    <w:pPr>
      <w:pStyle w:val="LAGStandard"/>
    </w:pPr>
  </w:p>
  <w:p w:rsidR="00B8376A" w:rsidRPr="00B8376A" w:rsidRDefault="00B8376A" w:rsidP="00B8376A">
    <w:pPr>
      <w:pStyle w:val="LAG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44B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9AE0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A6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161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EB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A2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2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A6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F0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A0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A158D"/>
    <w:multiLevelType w:val="hybridMultilevel"/>
    <w:tmpl w:val="CD6C2F00"/>
    <w:lvl w:ilvl="0" w:tplc="E8827DD0">
      <w:start w:val="3"/>
      <w:numFmt w:val="bullet"/>
      <w:pStyle w:val="LAGAufzStrich"/>
      <w:lvlText w:val="-"/>
      <w:lvlJc w:val="left"/>
      <w:pPr>
        <w:tabs>
          <w:tab w:val="num" w:pos="340"/>
        </w:tabs>
        <w:ind w:left="340" w:hanging="340"/>
      </w:pPr>
      <w:rPr>
        <w:rFonts w:ascii="Palatino Linotype" w:eastAsia="Times New Roman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95639"/>
    <w:multiLevelType w:val="hybridMultilevel"/>
    <w:tmpl w:val="48E012CE"/>
    <w:lvl w:ilvl="0" w:tplc="A7946CA8">
      <w:start w:val="1"/>
      <w:numFmt w:val="bullet"/>
      <w:pStyle w:val="LAGAufzKaestchenabgehakt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60B17"/>
    <w:multiLevelType w:val="hybridMultilevel"/>
    <w:tmpl w:val="4B5A53BA"/>
    <w:lvl w:ilvl="0" w:tplc="0D22560A">
      <w:start w:val="1"/>
      <w:numFmt w:val="bullet"/>
      <w:pStyle w:val="LAGAufzKaestchen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909FC"/>
    <w:multiLevelType w:val="hybridMultilevel"/>
    <w:tmpl w:val="5094BA8C"/>
    <w:lvl w:ilvl="0" w:tplc="DEF88DF6">
      <w:start w:val="1"/>
      <w:numFmt w:val="bullet"/>
      <w:pStyle w:val="LAGAufzKaestchenRundbrief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A52"/>
    <w:multiLevelType w:val="multilevel"/>
    <w:tmpl w:val="91F6FA40"/>
    <w:lvl w:ilvl="0">
      <w:start w:val="1"/>
      <w:numFmt w:val="decimal"/>
      <w:pStyle w:val="LAG2TOP"/>
      <w:lvlText w:val="TOP %1:"/>
      <w:lvlJc w:val="left"/>
      <w:pPr>
        <w:tabs>
          <w:tab w:val="num" w:pos="1134"/>
        </w:tabs>
        <w:ind w:left="0" w:firstLine="0"/>
      </w:pPr>
      <w:rPr>
        <w:rFonts w:ascii="Verdana" w:hAnsi="Verdana" w:hint="default"/>
        <w:b/>
        <w:i w:val="0"/>
        <w:sz w:val="24"/>
      </w:rPr>
    </w:lvl>
    <w:lvl w:ilvl="1">
      <w:start w:val="1"/>
      <w:numFmt w:val="none"/>
      <w:pStyle w:val="berschrift2"/>
      <w:lvlText w:val=""/>
      <w:lvlJc w:val="left"/>
      <w:pPr>
        <w:tabs>
          <w:tab w:val="num" w:pos="-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36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pStyle w:val="LAGProtokollTOP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1"/>
  </w:num>
  <w:num w:numId="14">
    <w:abstractNumId w:val="10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0"/>
  </w:num>
  <w:num w:numId="20">
    <w:abstractNumId w:val="14"/>
  </w:num>
  <w:num w:numId="21">
    <w:abstractNumId w:val="14"/>
  </w:num>
  <w:num w:numId="22">
    <w:abstractNumId w:val="10"/>
  </w:num>
  <w:num w:numId="23">
    <w:abstractNumId w:val="10"/>
  </w:num>
  <w:num w:numId="24">
    <w:abstractNumId w:val="12"/>
  </w:num>
  <w:num w:numId="25">
    <w:abstractNumId w:val="11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5"/>
    <w:rsid w:val="000030FC"/>
    <w:rsid w:val="000231EC"/>
    <w:rsid w:val="00043EBB"/>
    <w:rsid w:val="0006510C"/>
    <w:rsid w:val="000A541F"/>
    <w:rsid w:val="00100D14"/>
    <w:rsid w:val="00126805"/>
    <w:rsid w:val="00146535"/>
    <w:rsid w:val="00173827"/>
    <w:rsid w:val="001828B3"/>
    <w:rsid w:val="00192D4F"/>
    <w:rsid w:val="001C37B9"/>
    <w:rsid w:val="001D1ECF"/>
    <w:rsid w:val="001E631A"/>
    <w:rsid w:val="00220E3B"/>
    <w:rsid w:val="002A4275"/>
    <w:rsid w:val="002F15F2"/>
    <w:rsid w:val="00326A29"/>
    <w:rsid w:val="003741B6"/>
    <w:rsid w:val="00382310"/>
    <w:rsid w:val="00396C8E"/>
    <w:rsid w:val="003A7DA3"/>
    <w:rsid w:val="003D4615"/>
    <w:rsid w:val="00415FEE"/>
    <w:rsid w:val="0044549B"/>
    <w:rsid w:val="0045350D"/>
    <w:rsid w:val="00476794"/>
    <w:rsid w:val="004956B5"/>
    <w:rsid w:val="004B50A3"/>
    <w:rsid w:val="004E5232"/>
    <w:rsid w:val="00537EF5"/>
    <w:rsid w:val="005424DA"/>
    <w:rsid w:val="00565178"/>
    <w:rsid w:val="00575946"/>
    <w:rsid w:val="00580CEF"/>
    <w:rsid w:val="00596A10"/>
    <w:rsid w:val="005A21E6"/>
    <w:rsid w:val="005A5F3A"/>
    <w:rsid w:val="005A780F"/>
    <w:rsid w:val="005F43A9"/>
    <w:rsid w:val="005F45F8"/>
    <w:rsid w:val="006063B7"/>
    <w:rsid w:val="00607882"/>
    <w:rsid w:val="00617D0A"/>
    <w:rsid w:val="00637E5A"/>
    <w:rsid w:val="006423CA"/>
    <w:rsid w:val="006446B1"/>
    <w:rsid w:val="006558D3"/>
    <w:rsid w:val="0069473C"/>
    <w:rsid w:val="006A26F2"/>
    <w:rsid w:val="0070139F"/>
    <w:rsid w:val="00702BAE"/>
    <w:rsid w:val="007310E3"/>
    <w:rsid w:val="00752AF5"/>
    <w:rsid w:val="00760F16"/>
    <w:rsid w:val="007957BF"/>
    <w:rsid w:val="007E6E04"/>
    <w:rsid w:val="007F0459"/>
    <w:rsid w:val="00811818"/>
    <w:rsid w:val="0081563E"/>
    <w:rsid w:val="008A72ED"/>
    <w:rsid w:val="008B0E15"/>
    <w:rsid w:val="008E0DAC"/>
    <w:rsid w:val="008F42B1"/>
    <w:rsid w:val="00915F26"/>
    <w:rsid w:val="009202D2"/>
    <w:rsid w:val="009458A4"/>
    <w:rsid w:val="009722C2"/>
    <w:rsid w:val="00995C3D"/>
    <w:rsid w:val="00997B1C"/>
    <w:rsid w:val="009B2DF8"/>
    <w:rsid w:val="009B5890"/>
    <w:rsid w:val="009F01E3"/>
    <w:rsid w:val="00A305CF"/>
    <w:rsid w:val="00A61375"/>
    <w:rsid w:val="00A838CD"/>
    <w:rsid w:val="00AB1B8E"/>
    <w:rsid w:val="00AC6E69"/>
    <w:rsid w:val="00AD6CE2"/>
    <w:rsid w:val="00AE7BFE"/>
    <w:rsid w:val="00B15496"/>
    <w:rsid w:val="00B2431B"/>
    <w:rsid w:val="00B66013"/>
    <w:rsid w:val="00B81450"/>
    <w:rsid w:val="00B8376A"/>
    <w:rsid w:val="00BB1359"/>
    <w:rsid w:val="00BD4664"/>
    <w:rsid w:val="00BE36BD"/>
    <w:rsid w:val="00BE67E2"/>
    <w:rsid w:val="00C0759C"/>
    <w:rsid w:val="00C41B34"/>
    <w:rsid w:val="00CA2ABA"/>
    <w:rsid w:val="00CA3194"/>
    <w:rsid w:val="00CA39CC"/>
    <w:rsid w:val="00CA5AE4"/>
    <w:rsid w:val="00CB6BB7"/>
    <w:rsid w:val="00D2020A"/>
    <w:rsid w:val="00D473DB"/>
    <w:rsid w:val="00D47C09"/>
    <w:rsid w:val="00D65A1F"/>
    <w:rsid w:val="00D9110A"/>
    <w:rsid w:val="00D94444"/>
    <w:rsid w:val="00D96E07"/>
    <w:rsid w:val="00DA64D8"/>
    <w:rsid w:val="00DC0D82"/>
    <w:rsid w:val="00DC2B05"/>
    <w:rsid w:val="00DD5FA1"/>
    <w:rsid w:val="00E06B38"/>
    <w:rsid w:val="00E4001C"/>
    <w:rsid w:val="00E435A0"/>
    <w:rsid w:val="00E774C7"/>
    <w:rsid w:val="00E938E9"/>
    <w:rsid w:val="00F93015"/>
    <w:rsid w:val="00FC11C0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A439A5F-D65F-42FF-AC51-EC13B25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6BD"/>
    <w:pPr>
      <w:spacing w:before="60" w:after="60"/>
    </w:pPr>
    <w:rPr>
      <w:rFonts w:ascii="Palatino Linotype" w:hAnsi="Palatino Linotype"/>
      <w:sz w:val="22"/>
      <w:szCs w:val="24"/>
    </w:rPr>
  </w:style>
  <w:style w:type="paragraph" w:styleId="berschrift1">
    <w:name w:val="heading 1"/>
    <w:basedOn w:val="Standard"/>
    <w:next w:val="Standard"/>
    <w:qFormat/>
    <w:rsid w:val="00BE36BD"/>
    <w:pPr>
      <w:keepNext/>
      <w:tabs>
        <w:tab w:val="left" w:pos="1134"/>
      </w:tabs>
      <w:spacing w:before="24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36BD"/>
    <w:pPr>
      <w:keepNext/>
      <w:numPr>
        <w:ilvl w:val="1"/>
        <w:numId w:val="2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E36BD"/>
    <w:pPr>
      <w:keepNext/>
      <w:spacing w:before="240" w:after="120"/>
      <w:outlineLvl w:val="2"/>
    </w:pPr>
    <w:rPr>
      <w:rFonts w:ascii="Arial" w:hAnsi="Arial"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GAufzKaestchen">
    <w:name w:val="LAG Aufz Kaestchen"/>
    <w:basedOn w:val="LAGStandard"/>
    <w:rsid w:val="00995C3D"/>
    <w:pPr>
      <w:numPr>
        <w:numId w:val="24"/>
      </w:numPr>
      <w:spacing w:before="0" w:after="0"/>
    </w:pPr>
  </w:style>
  <w:style w:type="table" w:styleId="Tabellenraster">
    <w:name w:val="Table Grid"/>
    <w:basedOn w:val="NormaleTabelle"/>
    <w:rsid w:val="00BE36BD"/>
    <w:pPr>
      <w:spacing w:before="60" w:after="60"/>
    </w:pPr>
    <w:rPr>
      <w:rFonts w:ascii="Arial Narrow" w:hAnsi="Arial Narrow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G">
    <w:name w:val="Tab LAG"/>
    <w:basedOn w:val="Tabellenraster"/>
    <w:rsid w:val="00BE36BD"/>
    <w:tblPr/>
  </w:style>
  <w:style w:type="paragraph" w:customStyle="1" w:styleId="AufzStrichLAG">
    <w:name w:val="Aufz Strich LAG"/>
    <w:basedOn w:val="Standard"/>
    <w:next w:val="Standard"/>
    <w:rsid w:val="00BE36BD"/>
    <w:pPr>
      <w:spacing w:before="0" w:after="0"/>
    </w:pPr>
  </w:style>
  <w:style w:type="paragraph" w:customStyle="1" w:styleId="AufzKaestchenLAG">
    <w:name w:val="Aufz Kaestchen LAG"/>
    <w:basedOn w:val="Standard"/>
    <w:next w:val="Standard"/>
    <w:rsid w:val="00B2431B"/>
    <w:pPr>
      <w:spacing w:before="0" w:after="0"/>
    </w:pPr>
  </w:style>
  <w:style w:type="paragraph" w:styleId="Kopfzeile">
    <w:name w:val="header"/>
    <w:basedOn w:val="Standard"/>
    <w:rsid w:val="00B2431B"/>
    <w:pPr>
      <w:tabs>
        <w:tab w:val="center" w:pos="4536"/>
        <w:tab w:val="right" w:pos="9072"/>
      </w:tabs>
    </w:pPr>
    <w:rPr>
      <w:rFonts w:ascii="Arial" w:hAnsi="Arial"/>
      <w:i/>
    </w:rPr>
  </w:style>
  <w:style w:type="paragraph" w:styleId="Fuzeile">
    <w:name w:val="footer"/>
    <w:basedOn w:val="Standard"/>
    <w:rsid w:val="00B2431B"/>
    <w:pPr>
      <w:tabs>
        <w:tab w:val="center" w:pos="4536"/>
        <w:tab w:val="right" w:pos="9072"/>
      </w:tabs>
      <w:spacing w:before="0" w:after="0"/>
    </w:pPr>
    <w:rPr>
      <w:rFonts w:ascii="Arial" w:hAnsi="Arial"/>
      <w:i/>
      <w:sz w:val="18"/>
    </w:rPr>
  </w:style>
  <w:style w:type="character" w:styleId="Hyperlink">
    <w:name w:val="Hyperlink"/>
    <w:basedOn w:val="Absatz-Standardschriftart"/>
    <w:rsid w:val="006558D3"/>
    <w:rPr>
      <w:color w:val="0000FF"/>
      <w:u w:val="single"/>
    </w:rPr>
  </w:style>
  <w:style w:type="character" w:styleId="Seitenzahl">
    <w:name w:val="page number"/>
    <w:basedOn w:val="Absatz-Standardschriftart"/>
    <w:rsid w:val="006558D3"/>
  </w:style>
  <w:style w:type="paragraph" w:customStyle="1" w:styleId="Tabellentext">
    <w:name w:val="Tabellentext"/>
    <w:basedOn w:val="Standard"/>
    <w:link w:val="TabellentextZchn"/>
    <w:rsid w:val="00DD5FA1"/>
    <w:pPr>
      <w:spacing w:before="0" w:after="0"/>
    </w:pPr>
    <w:rPr>
      <w:rFonts w:ascii="Arial Narrow" w:hAnsi="Arial Narrow"/>
      <w:sz w:val="20"/>
    </w:rPr>
  </w:style>
  <w:style w:type="paragraph" w:customStyle="1" w:styleId="FormatvorlageTabellentextFett">
    <w:name w:val="Formatvorlage Tabellentext + Fett"/>
    <w:basedOn w:val="Tabellentext"/>
    <w:link w:val="FormatvorlageTabellentextFettZchn"/>
    <w:rsid w:val="00DD5FA1"/>
    <w:rPr>
      <w:b/>
      <w:bCs/>
    </w:rPr>
  </w:style>
  <w:style w:type="character" w:customStyle="1" w:styleId="TabellentextZchn">
    <w:name w:val="Tabellentext Zchn"/>
    <w:basedOn w:val="Absatz-Standardschriftart"/>
    <w:link w:val="Tabellentext"/>
    <w:rsid w:val="00DD5FA1"/>
    <w:rPr>
      <w:rFonts w:ascii="Arial Narrow" w:hAnsi="Arial Narrow"/>
      <w:szCs w:val="24"/>
      <w:lang w:val="de-DE" w:eastAsia="de-DE" w:bidi="ar-SA"/>
    </w:rPr>
  </w:style>
  <w:style w:type="character" w:customStyle="1" w:styleId="FormatvorlageTabellentextFettZchn">
    <w:name w:val="Formatvorlage Tabellentext + Fett Zchn"/>
    <w:basedOn w:val="TabellentextZchn"/>
    <w:link w:val="FormatvorlageTabellentextFett"/>
    <w:rsid w:val="00DD5FA1"/>
    <w:rPr>
      <w:rFonts w:ascii="Arial Narrow" w:hAnsi="Arial Narrow"/>
      <w:b/>
      <w:bCs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596A10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rsid w:val="00596A10"/>
    <w:pPr>
      <w:spacing w:before="0"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Palatinotext">
    <w:name w:val="Palatinotext"/>
    <w:rsid w:val="003741B6"/>
    <w:rPr>
      <w:rFonts w:ascii="Palatino Linotype" w:hAnsi="Palatino Linotype"/>
      <w:sz w:val="22"/>
      <w:szCs w:val="22"/>
    </w:rPr>
  </w:style>
  <w:style w:type="paragraph" w:customStyle="1" w:styleId="LAGAufzStrich">
    <w:name w:val="LAG Aufz Strich"/>
    <w:basedOn w:val="Standard"/>
    <w:rsid w:val="00995C3D"/>
    <w:pPr>
      <w:numPr>
        <w:numId w:val="27"/>
      </w:numPr>
      <w:spacing w:before="0" w:after="0"/>
    </w:pPr>
    <w:rPr>
      <w:rFonts w:ascii="Verdana" w:hAnsi="Verdana"/>
      <w:sz w:val="20"/>
    </w:rPr>
  </w:style>
  <w:style w:type="paragraph" w:customStyle="1" w:styleId="LAGStandard">
    <w:name w:val="LAG Standard"/>
    <w:basedOn w:val="Standard"/>
    <w:link w:val="LAGStandardChar"/>
    <w:rsid w:val="005F43A9"/>
    <w:rPr>
      <w:rFonts w:ascii="Verdana" w:hAnsi="Verdana"/>
      <w:sz w:val="20"/>
    </w:rPr>
  </w:style>
  <w:style w:type="table" w:customStyle="1" w:styleId="LAGTab">
    <w:name w:val="LAG Tab"/>
    <w:basedOn w:val="Tabellenraster"/>
    <w:rsid w:val="005F43A9"/>
    <w:rPr>
      <w:rFonts w:ascii="Verdana" w:hAnsi="Verdana"/>
      <w:sz w:val="18"/>
    </w:rPr>
    <w:tblPr/>
  </w:style>
  <w:style w:type="paragraph" w:customStyle="1" w:styleId="LAG1">
    <w:name w:val="LAG Ü 1"/>
    <w:basedOn w:val="berschrift1"/>
    <w:next w:val="LAGStandard"/>
    <w:rsid w:val="005F43A9"/>
    <w:rPr>
      <w:rFonts w:ascii="Verdana" w:hAnsi="Verdana"/>
      <w:sz w:val="28"/>
    </w:rPr>
  </w:style>
  <w:style w:type="paragraph" w:customStyle="1" w:styleId="LAG2TOP">
    <w:name w:val="LAG Ü 2 TOP"/>
    <w:basedOn w:val="Standard"/>
    <w:next w:val="LAGStandard"/>
    <w:rsid w:val="005F43A9"/>
    <w:pPr>
      <w:keepNext/>
      <w:numPr>
        <w:numId w:val="21"/>
      </w:numPr>
      <w:spacing w:before="240" w:after="120"/>
      <w:outlineLvl w:val="0"/>
    </w:pPr>
    <w:rPr>
      <w:rFonts w:ascii="Verdana" w:hAnsi="Verdana" w:cs="Arial"/>
      <w:b/>
      <w:bCs/>
      <w:kern w:val="32"/>
      <w:sz w:val="24"/>
      <w:szCs w:val="32"/>
    </w:rPr>
  </w:style>
  <w:style w:type="paragraph" w:customStyle="1" w:styleId="LAG2">
    <w:name w:val="LAG Ü 2"/>
    <w:basedOn w:val="LAG1"/>
    <w:next w:val="LAGStandard"/>
    <w:rsid w:val="005F43A9"/>
    <w:rPr>
      <w:sz w:val="24"/>
      <w:szCs w:val="24"/>
    </w:rPr>
  </w:style>
  <w:style w:type="paragraph" w:customStyle="1" w:styleId="LAG3">
    <w:name w:val="LAG Ü 3"/>
    <w:basedOn w:val="Standard"/>
    <w:next w:val="LAGStandard"/>
    <w:rsid w:val="005F43A9"/>
    <w:rPr>
      <w:rFonts w:ascii="Verdana" w:hAnsi="Verdana"/>
      <w:b/>
      <w:sz w:val="20"/>
      <w:szCs w:val="20"/>
    </w:rPr>
  </w:style>
  <w:style w:type="paragraph" w:customStyle="1" w:styleId="LAG4">
    <w:name w:val="LAG Ü 4"/>
    <w:basedOn w:val="Standard"/>
    <w:next w:val="LAGStandard"/>
    <w:rsid w:val="005F43A9"/>
    <w:rPr>
      <w:rFonts w:ascii="Verdana" w:hAnsi="Verdana"/>
      <w:i/>
      <w:sz w:val="20"/>
      <w:szCs w:val="20"/>
    </w:rPr>
  </w:style>
  <w:style w:type="paragraph" w:customStyle="1" w:styleId="LAGProtokollTOP">
    <w:name w:val="LAG Ü Protokoll TOP"/>
    <w:basedOn w:val="Standard"/>
    <w:next w:val="LAGStandard"/>
    <w:rsid w:val="005F43A9"/>
    <w:pPr>
      <w:numPr>
        <w:ilvl w:val="3"/>
        <w:numId w:val="21"/>
      </w:numPr>
    </w:pPr>
    <w:rPr>
      <w:rFonts w:ascii="Verdana" w:hAnsi="Verdana"/>
      <w:sz w:val="20"/>
    </w:rPr>
  </w:style>
  <w:style w:type="paragraph" w:customStyle="1" w:styleId="LAGAbbildungsbeschriftung">
    <w:name w:val="LAG Abbildungsbeschriftung"/>
    <w:basedOn w:val="LAGStandard"/>
    <w:next w:val="LAGStandard"/>
    <w:rsid w:val="005F43A9"/>
    <w:pPr>
      <w:spacing w:before="0"/>
    </w:pPr>
    <w:rPr>
      <w:sz w:val="16"/>
    </w:rPr>
  </w:style>
  <w:style w:type="paragraph" w:customStyle="1" w:styleId="LAGAdressfeld">
    <w:name w:val="LAG Adressfeld"/>
    <w:basedOn w:val="LAGStandard"/>
    <w:rsid w:val="005F43A9"/>
    <w:pPr>
      <w:spacing w:before="0" w:after="0"/>
    </w:pPr>
  </w:style>
  <w:style w:type="paragraph" w:customStyle="1" w:styleId="LAGKopf-Fusszeile">
    <w:name w:val="LAG Kopf-Fusszeile"/>
    <w:basedOn w:val="LAGStandard"/>
    <w:next w:val="LAGStandard"/>
    <w:rsid w:val="005F43A9"/>
    <w:rPr>
      <w:sz w:val="16"/>
    </w:rPr>
  </w:style>
  <w:style w:type="character" w:customStyle="1" w:styleId="LAGStandardChar">
    <w:name w:val="LAG Standard Char"/>
    <w:basedOn w:val="Absatz-Standardschriftart"/>
    <w:link w:val="LAGStandard"/>
    <w:rsid w:val="005F43A9"/>
    <w:rPr>
      <w:rFonts w:ascii="Verdana" w:hAnsi="Verdana"/>
      <w:szCs w:val="24"/>
      <w:lang w:val="de-DE" w:eastAsia="de-DE" w:bidi="ar-SA"/>
    </w:rPr>
  </w:style>
  <w:style w:type="paragraph" w:customStyle="1" w:styleId="LAGVerzeichnis">
    <w:name w:val="LAG Verzeichnis"/>
    <w:basedOn w:val="Verzeichnis1"/>
    <w:next w:val="LAGStandard"/>
    <w:rsid w:val="005F43A9"/>
    <w:pPr>
      <w:tabs>
        <w:tab w:val="right" w:leader="dot" w:pos="9062"/>
      </w:tabs>
      <w:spacing w:before="0" w:after="0"/>
    </w:pPr>
    <w:rPr>
      <w:rFonts w:ascii="Verdana" w:hAnsi="Verdana"/>
      <w:szCs w:val="22"/>
    </w:rPr>
  </w:style>
  <w:style w:type="paragraph" w:styleId="Verzeichnis1">
    <w:name w:val="toc 1"/>
    <w:basedOn w:val="Standard"/>
    <w:next w:val="Standard"/>
    <w:autoRedefine/>
    <w:semiHidden/>
    <w:rsid w:val="005F43A9"/>
  </w:style>
  <w:style w:type="character" w:customStyle="1" w:styleId="LAGStandardZchn">
    <w:name w:val="LAG Standard Zchn"/>
    <w:basedOn w:val="Absatz-Standardschriftart"/>
    <w:rsid w:val="001C37B9"/>
    <w:rPr>
      <w:rFonts w:ascii="Verdana" w:hAnsi="Verdana"/>
      <w:sz w:val="22"/>
      <w:szCs w:val="24"/>
      <w:lang w:val="de-DE" w:eastAsia="de-DE" w:bidi="ar-SA"/>
    </w:rPr>
  </w:style>
  <w:style w:type="paragraph" w:customStyle="1" w:styleId="LAGAufzKaestchenabgehakt">
    <w:name w:val="LAG Aufz Kaestchen abgehakt"/>
    <w:basedOn w:val="LAGAufzKaestchen"/>
    <w:rsid w:val="00995C3D"/>
    <w:pPr>
      <w:numPr>
        <w:numId w:val="25"/>
      </w:numPr>
    </w:pPr>
  </w:style>
  <w:style w:type="paragraph" w:customStyle="1" w:styleId="LAGAufzKaestchenRundbrief">
    <w:name w:val="LAG Aufz Kaestchen Rundbrief"/>
    <w:basedOn w:val="LAGAufzKaestchen"/>
    <w:rsid w:val="00995C3D"/>
    <w:pPr>
      <w:numPr>
        <w:numId w:val="26"/>
      </w:numPr>
      <w:spacing w:line="264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OeA_Presseinformation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OeA_Presseinformation_2016</Template>
  <TotalTime>0</TotalTime>
  <Pages>1</Pages>
  <Words>313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Grundsatz: Das Projekt muss sich am Leitbild der nachhaltigen Entwicklung orientieren und die ökologische, die ökonomische und die soziale Dimension berücksichtigen</vt:lpstr>
    </vt:vector>
  </TitlesOfParts>
  <Company>Markt Altusried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Grundsatz: Das Projekt muss sich am Leitbild der nachhaltigen Entwicklung orientieren und die ökologische, die ökonomische und die soziale Dimension berücksichtigen</dc:title>
  <dc:subject/>
  <dc:creator>Dr. Sabine Weizenegger</dc:creator>
  <cp:keywords/>
  <dc:description/>
  <cp:lastModifiedBy>Regionalentwicklung OA</cp:lastModifiedBy>
  <cp:revision>2</cp:revision>
  <cp:lastPrinted>2009-04-28T09:39:00Z</cp:lastPrinted>
  <dcterms:created xsi:type="dcterms:W3CDTF">2017-09-27T08:45:00Z</dcterms:created>
  <dcterms:modified xsi:type="dcterms:W3CDTF">2017-09-27T08:45:00Z</dcterms:modified>
</cp:coreProperties>
</file>